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3285D" w14:textId="77777777" w:rsidR="007706FF" w:rsidRPr="007706FF" w:rsidRDefault="007706FF" w:rsidP="007706FF">
      <w:pPr>
        <w:spacing w:line="0" w:lineRule="atLeast"/>
        <w:jc w:val="center"/>
        <w:rPr>
          <w:rFonts w:asciiTheme="majorEastAsia" w:eastAsiaTheme="majorEastAsia" w:hAnsiTheme="majorEastAsia"/>
          <w:b/>
          <w:sz w:val="28"/>
        </w:rPr>
      </w:pPr>
      <w:bookmarkStart w:id="0" w:name="_GoBack"/>
      <w:bookmarkEnd w:id="0"/>
      <w:r w:rsidRPr="007706FF">
        <w:rPr>
          <w:rFonts w:asciiTheme="majorEastAsia" w:eastAsiaTheme="majorEastAsia" w:hAnsiTheme="majorEastAsia" w:hint="eastAsia"/>
          <w:b/>
          <w:sz w:val="28"/>
        </w:rPr>
        <w:t>埼玉医科大学国際医療センター</w:t>
      </w:r>
    </w:p>
    <w:p w14:paraId="39D19F82" w14:textId="472A8DA2" w:rsidR="002F2F23" w:rsidRDefault="009942E5" w:rsidP="0035212E">
      <w:pPr>
        <w:spacing w:line="0" w:lineRule="atLeast"/>
        <w:jc w:val="center"/>
        <w:rPr>
          <w:rFonts w:asciiTheme="majorEastAsia" w:eastAsiaTheme="majorEastAsia" w:hAnsiTheme="majorEastAsia"/>
          <w:b/>
          <w:sz w:val="32"/>
        </w:rPr>
      </w:pPr>
      <w:r>
        <w:rPr>
          <w:rFonts w:asciiTheme="majorEastAsia" w:eastAsiaTheme="majorEastAsia" w:hAnsiTheme="majorEastAsia" w:hint="eastAsia"/>
          <w:b/>
          <w:sz w:val="32"/>
        </w:rPr>
        <w:t>［心サルコイドーシス］</w:t>
      </w:r>
      <w:r w:rsidR="007706FF" w:rsidRPr="007706FF">
        <w:rPr>
          <w:rFonts w:asciiTheme="majorEastAsia" w:eastAsiaTheme="majorEastAsia" w:hAnsiTheme="majorEastAsia"/>
          <w:b/>
          <w:sz w:val="32"/>
        </w:rPr>
        <w:t>FDG</w:t>
      </w:r>
      <w:r w:rsidR="00213F27">
        <w:rPr>
          <w:rFonts w:asciiTheme="majorEastAsia" w:eastAsiaTheme="majorEastAsia" w:hAnsiTheme="majorEastAsia" w:hint="eastAsia"/>
          <w:b/>
          <w:sz w:val="32"/>
        </w:rPr>
        <w:t>-PET</w:t>
      </w:r>
      <w:r w:rsidR="00431655" w:rsidRPr="007706FF">
        <w:rPr>
          <w:rFonts w:asciiTheme="majorEastAsia" w:eastAsiaTheme="majorEastAsia" w:hAnsiTheme="majorEastAsia" w:hint="eastAsia"/>
          <w:b/>
          <w:sz w:val="32"/>
        </w:rPr>
        <w:t>検査</w:t>
      </w:r>
      <w:r w:rsidR="007706FF" w:rsidRPr="007706FF">
        <w:rPr>
          <w:rFonts w:asciiTheme="majorEastAsia" w:eastAsiaTheme="majorEastAsia" w:hAnsiTheme="majorEastAsia" w:hint="eastAsia"/>
          <w:b/>
          <w:sz w:val="32"/>
        </w:rPr>
        <w:t>予約票（</w:t>
      </w:r>
      <w:r>
        <w:rPr>
          <w:rFonts w:asciiTheme="majorEastAsia" w:eastAsiaTheme="majorEastAsia" w:hAnsiTheme="majorEastAsia" w:hint="eastAsia"/>
          <w:b/>
          <w:sz w:val="32"/>
        </w:rPr>
        <w:t>院外紹介用</w:t>
      </w:r>
      <w:r w:rsidR="007706FF" w:rsidRPr="007706FF">
        <w:rPr>
          <w:rFonts w:asciiTheme="majorEastAsia" w:eastAsiaTheme="majorEastAsia" w:hAnsiTheme="majorEastAsia" w:hint="eastAsia"/>
          <w:b/>
          <w:sz w:val="32"/>
        </w:rPr>
        <w:t>）</w:t>
      </w:r>
    </w:p>
    <w:p w14:paraId="440FE8EF" w14:textId="68451220" w:rsidR="009942E5" w:rsidRPr="0035212E" w:rsidRDefault="009942E5" w:rsidP="0035212E">
      <w:pPr>
        <w:spacing w:line="0" w:lineRule="atLeast"/>
        <w:jc w:val="center"/>
        <w:rPr>
          <w:rFonts w:asciiTheme="majorEastAsia" w:eastAsiaTheme="majorEastAsia" w:hAnsiTheme="majorEastAsia"/>
          <w:b/>
          <w:sz w:val="32"/>
        </w:rPr>
      </w:pPr>
      <w:r>
        <w:rPr>
          <w:rFonts w:hint="eastAsia"/>
        </w:rPr>
        <w:t>【注：腫瘍・てんかん・血管炎の診断目的でPETを行う方は他の用紙をご確認ください】</w:t>
      </w:r>
    </w:p>
    <w:tbl>
      <w:tblPr>
        <w:tblStyle w:val="a4"/>
        <w:tblW w:w="10439" w:type="dxa"/>
        <w:tblBorders>
          <w:insideH w:val="none" w:sz="0" w:space="0" w:color="auto"/>
          <w:insideV w:val="none" w:sz="0" w:space="0" w:color="auto"/>
        </w:tblBorders>
        <w:tblLook w:val="04A0" w:firstRow="1" w:lastRow="0" w:firstColumn="1" w:lastColumn="0" w:noHBand="0" w:noVBand="1"/>
      </w:tblPr>
      <w:tblGrid>
        <w:gridCol w:w="843"/>
        <w:gridCol w:w="2978"/>
        <w:gridCol w:w="456"/>
        <w:gridCol w:w="1335"/>
        <w:gridCol w:w="1589"/>
        <w:gridCol w:w="456"/>
        <w:gridCol w:w="935"/>
        <w:gridCol w:w="456"/>
        <w:gridCol w:w="935"/>
        <w:gridCol w:w="456"/>
      </w:tblGrid>
      <w:tr w:rsidR="00433FDC" w14:paraId="3FD6CF97" w14:textId="77777777" w:rsidTr="00433FDC">
        <w:trPr>
          <w:trHeight w:val="667"/>
        </w:trPr>
        <w:tc>
          <w:tcPr>
            <w:tcW w:w="843" w:type="dxa"/>
            <w:tcBorders>
              <w:top w:val="single" w:sz="4" w:space="0" w:color="auto"/>
              <w:bottom w:val="single" w:sz="4" w:space="0" w:color="auto"/>
            </w:tcBorders>
            <w:vAlign w:val="center"/>
          </w:tcPr>
          <w:p w14:paraId="39E10110" w14:textId="77777777" w:rsidR="007706FF" w:rsidRDefault="007706FF" w:rsidP="007706FF">
            <w:r>
              <w:rPr>
                <w:rFonts w:hint="eastAsia"/>
              </w:rPr>
              <w:t>氏名：</w:t>
            </w:r>
          </w:p>
        </w:tc>
        <w:tc>
          <w:tcPr>
            <w:tcW w:w="2978" w:type="dxa"/>
            <w:tcBorders>
              <w:top w:val="single" w:sz="4" w:space="0" w:color="auto"/>
              <w:bottom w:val="single" w:sz="4" w:space="0" w:color="auto"/>
              <w:right w:val="nil"/>
            </w:tcBorders>
            <w:vAlign w:val="center"/>
          </w:tcPr>
          <w:p w14:paraId="07F29D8E" w14:textId="77777777" w:rsidR="007706FF" w:rsidRDefault="007706FF" w:rsidP="002F2F23">
            <w:pPr>
              <w:jc w:val="left"/>
            </w:pPr>
          </w:p>
        </w:tc>
        <w:tc>
          <w:tcPr>
            <w:tcW w:w="456" w:type="dxa"/>
            <w:tcBorders>
              <w:top w:val="single" w:sz="4" w:space="0" w:color="auto"/>
              <w:left w:val="nil"/>
              <w:bottom w:val="single" w:sz="4" w:space="0" w:color="auto"/>
              <w:right w:val="single" w:sz="4" w:space="0" w:color="auto"/>
            </w:tcBorders>
            <w:vAlign w:val="center"/>
          </w:tcPr>
          <w:p w14:paraId="019302CB" w14:textId="77777777" w:rsidR="007706FF" w:rsidRDefault="007706FF" w:rsidP="00433FDC">
            <w:pPr>
              <w:jc w:val="right"/>
            </w:pPr>
            <w:r>
              <w:rPr>
                <w:rFonts w:hint="eastAsia"/>
              </w:rPr>
              <w:t>様</w:t>
            </w:r>
          </w:p>
        </w:tc>
        <w:tc>
          <w:tcPr>
            <w:tcW w:w="1335" w:type="dxa"/>
            <w:tcBorders>
              <w:left w:val="single" w:sz="4" w:space="0" w:color="auto"/>
            </w:tcBorders>
            <w:vAlign w:val="center"/>
          </w:tcPr>
          <w:p w14:paraId="7FDECDAE" w14:textId="77777777" w:rsidR="007706FF" w:rsidRDefault="007706FF" w:rsidP="007706FF">
            <w:r>
              <w:rPr>
                <w:rFonts w:hint="eastAsia"/>
              </w:rPr>
              <w:t>生年月日：</w:t>
            </w:r>
          </w:p>
        </w:tc>
        <w:tc>
          <w:tcPr>
            <w:tcW w:w="1589" w:type="dxa"/>
            <w:vAlign w:val="center"/>
          </w:tcPr>
          <w:p w14:paraId="2185854C" w14:textId="77777777" w:rsidR="007706FF" w:rsidRDefault="007706FF" w:rsidP="007706FF"/>
        </w:tc>
        <w:tc>
          <w:tcPr>
            <w:tcW w:w="456" w:type="dxa"/>
            <w:vAlign w:val="center"/>
          </w:tcPr>
          <w:p w14:paraId="1A578802" w14:textId="77777777" w:rsidR="007706FF" w:rsidRDefault="007706FF" w:rsidP="007706FF">
            <w:r>
              <w:rPr>
                <w:rFonts w:hint="eastAsia"/>
              </w:rPr>
              <w:t>年</w:t>
            </w:r>
          </w:p>
        </w:tc>
        <w:tc>
          <w:tcPr>
            <w:tcW w:w="935" w:type="dxa"/>
            <w:vAlign w:val="center"/>
          </w:tcPr>
          <w:p w14:paraId="2B096E93" w14:textId="77777777" w:rsidR="007706FF" w:rsidRDefault="007706FF" w:rsidP="007706FF"/>
        </w:tc>
        <w:tc>
          <w:tcPr>
            <w:tcW w:w="456" w:type="dxa"/>
            <w:vAlign w:val="center"/>
          </w:tcPr>
          <w:p w14:paraId="23E3B992" w14:textId="77777777" w:rsidR="007706FF" w:rsidRDefault="007706FF" w:rsidP="007706FF">
            <w:r>
              <w:rPr>
                <w:rFonts w:hint="eastAsia"/>
              </w:rPr>
              <w:t>月</w:t>
            </w:r>
          </w:p>
        </w:tc>
        <w:tc>
          <w:tcPr>
            <w:tcW w:w="935" w:type="dxa"/>
            <w:vAlign w:val="center"/>
          </w:tcPr>
          <w:p w14:paraId="7252EA68" w14:textId="77777777" w:rsidR="007706FF" w:rsidRDefault="007706FF" w:rsidP="007706FF"/>
        </w:tc>
        <w:tc>
          <w:tcPr>
            <w:tcW w:w="456" w:type="dxa"/>
            <w:vAlign w:val="center"/>
          </w:tcPr>
          <w:p w14:paraId="71F785D9" w14:textId="77777777" w:rsidR="007706FF" w:rsidRDefault="007706FF" w:rsidP="007706FF">
            <w:r>
              <w:rPr>
                <w:rFonts w:hint="eastAsia"/>
              </w:rPr>
              <w:t>日</w:t>
            </w:r>
          </w:p>
        </w:tc>
      </w:tr>
    </w:tbl>
    <w:p w14:paraId="2EE6B424" w14:textId="77777777" w:rsidR="007706FF" w:rsidRPr="004446A6" w:rsidRDefault="007706FF" w:rsidP="004446A6">
      <w:pPr>
        <w:spacing w:line="0" w:lineRule="atLeast"/>
        <w:rPr>
          <w:sz w:val="8"/>
        </w:rPr>
      </w:pPr>
    </w:p>
    <w:tbl>
      <w:tblPr>
        <w:tblStyle w:val="a4"/>
        <w:tblW w:w="10431"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701"/>
        <w:gridCol w:w="1587"/>
        <w:gridCol w:w="567"/>
        <w:gridCol w:w="1077"/>
        <w:gridCol w:w="567"/>
        <w:gridCol w:w="1077"/>
        <w:gridCol w:w="567"/>
        <w:gridCol w:w="1077"/>
        <w:gridCol w:w="567"/>
        <w:gridCol w:w="1077"/>
        <w:gridCol w:w="567"/>
      </w:tblGrid>
      <w:tr w:rsidR="002F2F23" w:rsidRPr="002F2F23" w14:paraId="340B7163" w14:textId="77777777" w:rsidTr="00D60498">
        <w:trPr>
          <w:trHeight w:val="743"/>
        </w:trPr>
        <w:tc>
          <w:tcPr>
            <w:tcW w:w="1701" w:type="dxa"/>
            <w:vAlign w:val="center"/>
          </w:tcPr>
          <w:p w14:paraId="63998C36" w14:textId="77777777" w:rsidR="002F2F23" w:rsidRPr="002F2F23" w:rsidRDefault="002F2F23" w:rsidP="004446A6">
            <w:pPr>
              <w:spacing w:line="0" w:lineRule="atLeast"/>
              <w:rPr>
                <w:sz w:val="32"/>
              </w:rPr>
            </w:pPr>
            <w:r w:rsidRPr="002F2F23">
              <w:rPr>
                <w:rFonts w:hint="eastAsia"/>
                <w:sz w:val="32"/>
              </w:rPr>
              <w:t>予約日時：</w:t>
            </w:r>
          </w:p>
        </w:tc>
        <w:tc>
          <w:tcPr>
            <w:tcW w:w="1587" w:type="dxa"/>
            <w:vAlign w:val="center"/>
          </w:tcPr>
          <w:p w14:paraId="14A4EA3B" w14:textId="77777777" w:rsidR="002F2F23" w:rsidRPr="002F2F23" w:rsidRDefault="002F2F23" w:rsidP="004446A6">
            <w:pPr>
              <w:spacing w:line="0" w:lineRule="atLeast"/>
              <w:rPr>
                <w:sz w:val="32"/>
              </w:rPr>
            </w:pPr>
          </w:p>
        </w:tc>
        <w:tc>
          <w:tcPr>
            <w:tcW w:w="567" w:type="dxa"/>
            <w:vAlign w:val="center"/>
          </w:tcPr>
          <w:p w14:paraId="15BAA184" w14:textId="77777777" w:rsidR="002F2F23" w:rsidRPr="002F2F23" w:rsidRDefault="002F2F23" w:rsidP="004446A6">
            <w:pPr>
              <w:spacing w:line="0" w:lineRule="atLeast"/>
              <w:rPr>
                <w:sz w:val="32"/>
              </w:rPr>
            </w:pPr>
            <w:r w:rsidRPr="002F2F23">
              <w:rPr>
                <w:rFonts w:hint="eastAsia"/>
                <w:sz w:val="32"/>
              </w:rPr>
              <w:t>年</w:t>
            </w:r>
          </w:p>
        </w:tc>
        <w:tc>
          <w:tcPr>
            <w:tcW w:w="1077" w:type="dxa"/>
            <w:vAlign w:val="center"/>
          </w:tcPr>
          <w:p w14:paraId="33D314C1" w14:textId="77777777" w:rsidR="002F2F23" w:rsidRPr="002F2F23" w:rsidRDefault="002F2F23" w:rsidP="004446A6">
            <w:pPr>
              <w:spacing w:line="0" w:lineRule="atLeast"/>
              <w:rPr>
                <w:sz w:val="32"/>
              </w:rPr>
            </w:pPr>
          </w:p>
        </w:tc>
        <w:tc>
          <w:tcPr>
            <w:tcW w:w="567" w:type="dxa"/>
            <w:vAlign w:val="center"/>
          </w:tcPr>
          <w:p w14:paraId="43CFF4BF" w14:textId="77777777" w:rsidR="002F2F23" w:rsidRPr="002F2F23" w:rsidRDefault="002F2F23" w:rsidP="004446A6">
            <w:pPr>
              <w:spacing w:line="0" w:lineRule="atLeast"/>
              <w:rPr>
                <w:sz w:val="32"/>
              </w:rPr>
            </w:pPr>
            <w:r w:rsidRPr="002F2F23">
              <w:rPr>
                <w:rFonts w:hint="eastAsia"/>
                <w:sz w:val="32"/>
              </w:rPr>
              <w:t>月</w:t>
            </w:r>
          </w:p>
        </w:tc>
        <w:tc>
          <w:tcPr>
            <w:tcW w:w="1077" w:type="dxa"/>
            <w:vAlign w:val="center"/>
          </w:tcPr>
          <w:p w14:paraId="1BED2BEA" w14:textId="77777777" w:rsidR="002F2F23" w:rsidRPr="002F2F23" w:rsidRDefault="002F2F23" w:rsidP="004446A6">
            <w:pPr>
              <w:spacing w:line="0" w:lineRule="atLeast"/>
              <w:rPr>
                <w:sz w:val="32"/>
              </w:rPr>
            </w:pPr>
          </w:p>
        </w:tc>
        <w:tc>
          <w:tcPr>
            <w:tcW w:w="567" w:type="dxa"/>
            <w:vAlign w:val="center"/>
          </w:tcPr>
          <w:p w14:paraId="74BA7264" w14:textId="77777777" w:rsidR="002F2F23" w:rsidRPr="002F2F23" w:rsidRDefault="002F2F23" w:rsidP="004446A6">
            <w:pPr>
              <w:spacing w:line="0" w:lineRule="atLeast"/>
              <w:rPr>
                <w:sz w:val="32"/>
              </w:rPr>
            </w:pPr>
            <w:r w:rsidRPr="002F2F23">
              <w:rPr>
                <w:rFonts w:hint="eastAsia"/>
                <w:sz w:val="32"/>
              </w:rPr>
              <w:t>日</w:t>
            </w:r>
          </w:p>
        </w:tc>
        <w:tc>
          <w:tcPr>
            <w:tcW w:w="1077" w:type="dxa"/>
            <w:vAlign w:val="center"/>
          </w:tcPr>
          <w:p w14:paraId="2FC363FC" w14:textId="77777777" w:rsidR="002F2F23" w:rsidRPr="002F2F23" w:rsidRDefault="002F2F23" w:rsidP="004446A6">
            <w:pPr>
              <w:spacing w:line="0" w:lineRule="atLeast"/>
              <w:rPr>
                <w:sz w:val="32"/>
              </w:rPr>
            </w:pPr>
          </w:p>
        </w:tc>
        <w:tc>
          <w:tcPr>
            <w:tcW w:w="567" w:type="dxa"/>
            <w:vAlign w:val="center"/>
          </w:tcPr>
          <w:p w14:paraId="75DF858C" w14:textId="77777777" w:rsidR="002F2F23" w:rsidRPr="002F2F23" w:rsidRDefault="002F2F23" w:rsidP="004446A6">
            <w:pPr>
              <w:spacing w:line="0" w:lineRule="atLeast"/>
              <w:rPr>
                <w:sz w:val="32"/>
              </w:rPr>
            </w:pPr>
            <w:r w:rsidRPr="002F2F23">
              <w:rPr>
                <w:rFonts w:hint="eastAsia"/>
                <w:sz w:val="32"/>
              </w:rPr>
              <w:t>時</w:t>
            </w:r>
          </w:p>
        </w:tc>
        <w:tc>
          <w:tcPr>
            <w:tcW w:w="1077" w:type="dxa"/>
            <w:vAlign w:val="center"/>
          </w:tcPr>
          <w:p w14:paraId="1B13453F" w14:textId="77777777" w:rsidR="002F2F23" w:rsidRPr="002F2F23" w:rsidRDefault="002F2F23" w:rsidP="004446A6">
            <w:pPr>
              <w:spacing w:line="0" w:lineRule="atLeast"/>
              <w:rPr>
                <w:sz w:val="32"/>
              </w:rPr>
            </w:pPr>
          </w:p>
        </w:tc>
        <w:tc>
          <w:tcPr>
            <w:tcW w:w="567" w:type="dxa"/>
            <w:vAlign w:val="center"/>
          </w:tcPr>
          <w:p w14:paraId="4D543F41" w14:textId="77777777" w:rsidR="002F2F23" w:rsidRPr="002F2F23" w:rsidRDefault="002F2F23" w:rsidP="004446A6">
            <w:pPr>
              <w:spacing w:line="0" w:lineRule="atLeast"/>
              <w:rPr>
                <w:sz w:val="32"/>
              </w:rPr>
            </w:pPr>
            <w:r>
              <w:rPr>
                <w:rFonts w:hint="eastAsia"/>
                <w:sz w:val="32"/>
              </w:rPr>
              <w:t>分</w:t>
            </w:r>
          </w:p>
        </w:tc>
      </w:tr>
    </w:tbl>
    <w:p w14:paraId="3609B576" w14:textId="5A50FCAF" w:rsidR="002F2F23" w:rsidRDefault="002F2F23" w:rsidP="002F2F23">
      <w:pPr>
        <w:jc w:val="center"/>
      </w:pPr>
      <w:r>
        <w:rPr>
          <w:rFonts w:hint="eastAsia"/>
        </w:rPr>
        <w:t>予約</w:t>
      </w:r>
      <w:r w:rsidRPr="00431655">
        <w:rPr>
          <w:rFonts w:hint="eastAsia"/>
        </w:rPr>
        <w:t>時刻の</w:t>
      </w:r>
      <w:r w:rsidR="00365FF4">
        <w:rPr>
          <w:rFonts w:hint="eastAsia"/>
          <w:b/>
          <w:bCs/>
          <w:u w:val="single"/>
        </w:rPr>
        <w:t>20</w:t>
      </w:r>
      <w:r w:rsidRPr="00431655">
        <w:rPr>
          <w:rFonts w:hint="eastAsia"/>
          <w:b/>
          <w:bCs/>
          <w:u w:val="single"/>
        </w:rPr>
        <w:t>分前</w:t>
      </w:r>
      <w:r w:rsidRPr="00431655">
        <w:rPr>
          <w:rFonts w:hint="eastAsia"/>
        </w:rPr>
        <w:t>に、</w:t>
      </w:r>
      <w:r w:rsidRPr="00431655">
        <w:rPr>
          <w:rFonts w:hint="eastAsia"/>
          <w:u w:val="single"/>
        </w:rPr>
        <w:t>C棟１階PET</w:t>
      </w:r>
      <w:r w:rsidR="0086384F">
        <w:rPr>
          <w:rFonts w:hint="eastAsia"/>
          <w:u w:val="single"/>
        </w:rPr>
        <w:t>（ペット）</w:t>
      </w:r>
      <w:r w:rsidRPr="00431655">
        <w:rPr>
          <w:rFonts w:hint="eastAsia"/>
          <w:u w:val="single"/>
        </w:rPr>
        <w:t>検査室受付</w:t>
      </w:r>
      <w:r w:rsidRPr="00431655">
        <w:rPr>
          <w:rFonts w:hint="eastAsia"/>
        </w:rPr>
        <w:t>へお越しください。</w:t>
      </w:r>
    </w:p>
    <w:p w14:paraId="2D83492F" w14:textId="47BA3B60" w:rsidR="002F2F23" w:rsidRDefault="004A1C9F" w:rsidP="002F2F23">
      <w:pPr>
        <w:jc w:val="center"/>
      </w:pPr>
      <w:r>
        <w:rPr>
          <w:rFonts w:hint="eastAsia"/>
          <w:noProof/>
        </w:rPr>
        <mc:AlternateContent>
          <mc:Choice Requires="wps">
            <w:drawing>
              <wp:anchor distT="0" distB="0" distL="114300" distR="114300" simplePos="0" relativeHeight="251662336" behindDoc="0" locked="0" layoutInCell="1" allowOverlap="1" wp14:anchorId="0FCB4ED4" wp14:editId="64C50315">
                <wp:simplePos x="0" y="0"/>
                <wp:positionH relativeFrom="column">
                  <wp:posOffset>3441700</wp:posOffset>
                </wp:positionH>
                <wp:positionV relativeFrom="paragraph">
                  <wp:posOffset>1355725</wp:posOffset>
                </wp:positionV>
                <wp:extent cx="2972435" cy="1526540"/>
                <wp:effectExtent l="0" t="0" r="24765" b="2286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2972435" cy="1526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517EA53" w14:textId="77777777" w:rsidR="004A1C9F" w:rsidRDefault="00863079" w:rsidP="004A1C9F">
                            <w:pPr>
                              <w:spacing w:afterLines="50" w:after="200" w:line="0" w:lineRule="atLeast"/>
                              <w:ind w:leftChars="58" w:left="139"/>
                              <w:jc w:val="center"/>
                              <w:rPr>
                                <w:rFonts w:asciiTheme="majorEastAsia" w:eastAsiaTheme="majorEastAsia" w:hAnsiTheme="majorEastAsia"/>
                                <w:b/>
                                <w:sz w:val="28"/>
                              </w:rPr>
                            </w:pPr>
                            <w:r w:rsidRPr="004A1C9F">
                              <w:rPr>
                                <w:rFonts w:asciiTheme="majorEastAsia" w:eastAsiaTheme="majorEastAsia" w:hAnsiTheme="majorEastAsia" w:hint="eastAsia"/>
                                <w:b/>
                                <w:sz w:val="28"/>
                              </w:rPr>
                              <w:t>前日の</w:t>
                            </w:r>
                            <w:r w:rsidRPr="004A1C9F">
                              <w:rPr>
                                <w:rFonts w:asciiTheme="majorEastAsia" w:eastAsiaTheme="majorEastAsia" w:hAnsiTheme="majorEastAsia"/>
                                <w:b/>
                                <w:sz w:val="28"/>
                              </w:rPr>
                              <w:t>21</w:t>
                            </w:r>
                            <w:r w:rsidRPr="004A1C9F">
                              <w:rPr>
                                <w:rFonts w:asciiTheme="majorEastAsia" w:eastAsiaTheme="majorEastAsia" w:hAnsiTheme="majorEastAsia" w:hint="eastAsia"/>
                                <w:b/>
                                <w:sz w:val="28"/>
                              </w:rPr>
                              <w:t>時（午後</w:t>
                            </w:r>
                            <w:r w:rsidRPr="004A1C9F">
                              <w:rPr>
                                <w:rFonts w:asciiTheme="majorEastAsia" w:eastAsiaTheme="majorEastAsia" w:hAnsiTheme="majorEastAsia"/>
                                <w:b/>
                                <w:sz w:val="28"/>
                              </w:rPr>
                              <w:t>9</w:t>
                            </w:r>
                            <w:r w:rsidRPr="004A1C9F">
                              <w:rPr>
                                <w:rFonts w:asciiTheme="majorEastAsia" w:eastAsiaTheme="majorEastAsia" w:hAnsiTheme="majorEastAsia" w:hint="eastAsia"/>
                                <w:b/>
                                <w:sz w:val="28"/>
                              </w:rPr>
                              <w:t>時）〜</w:t>
                            </w:r>
                            <w:r w:rsidRPr="004A1C9F">
                              <w:rPr>
                                <w:rFonts w:asciiTheme="majorEastAsia" w:eastAsiaTheme="majorEastAsia" w:hAnsiTheme="majorEastAsia"/>
                                <w:b/>
                                <w:sz w:val="28"/>
                              </w:rPr>
                              <w:br/>
                            </w:r>
                            <w:r w:rsidRPr="004A1C9F">
                              <w:rPr>
                                <w:rFonts w:asciiTheme="majorEastAsia" w:eastAsiaTheme="majorEastAsia" w:hAnsiTheme="majorEastAsia" w:hint="eastAsia"/>
                                <w:b/>
                                <w:sz w:val="28"/>
                              </w:rPr>
                              <w:t>検査終了まで</w:t>
                            </w:r>
                          </w:p>
                          <w:p w14:paraId="5FA7746F" w14:textId="22C9950D" w:rsidR="004A1C9F" w:rsidRPr="004A1C9F" w:rsidRDefault="004A1C9F" w:rsidP="00213F27">
                            <w:pPr>
                              <w:pStyle w:val="a3"/>
                              <w:numPr>
                                <w:ilvl w:val="0"/>
                                <w:numId w:val="14"/>
                              </w:numPr>
                              <w:spacing w:afterLines="50" w:after="200" w:line="0" w:lineRule="atLeast"/>
                              <w:ind w:leftChars="0" w:left="426" w:hanging="426"/>
                              <w:jc w:val="left"/>
                              <w:rPr>
                                <w:rFonts w:asciiTheme="majorEastAsia" w:eastAsiaTheme="majorEastAsia" w:hAnsiTheme="majorEastAsia"/>
                                <w:b/>
                                <w:sz w:val="28"/>
                              </w:rPr>
                            </w:pPr>
                            <w:r w:rsidRPr="004A1C9F">
                              <w:rPr>
                                <w:rFonts w:asciiTheme="majorEastAsia" w:eastAsiaTheme="majorEastAsia" w:hAnsiTheme="majorEastAsia" w:hint="eastAsia"/>
                              </w:rPr>
                              <w:t>一切食べられません</w:t>
                            </w:r>
                          </w:p>
                          <w:p w14:paraId="57510ACB" w14:textId="66244164" w:rsidR="004A1C9F" w:rsidRPr="004A1C9F" w:rsidRDefault="00863079" w:rsidP="00213F27">
                            <w:pPr>
                              <w:pStyle w:val="a3"/>
                              <w:numPr>
                                <w:ilvl w:val="0"/>
                                <w:numId w:val="14"/>
                              </w:numPr>
                              <w:spacing w:afterLines="50" w:after="200" w:line="0" w:lineRule="atLeast"/>
                              <w:ind w:leftChars="0" w:left="426" w:hanging="426"/>
                              <w:jc w:val="left"/>
                              <w:rPr>
                                <w:sz w:val="22"/>
                              </w:rPr>
                            </w:pPr>
                            <w:r w:rsidRPr="004A1C9F">
                              <w:rPr>
                                <w:rFonts w:asciiTheme="majorEastAsia" w:eastAsiaTheme="majorEastAsia" w:hAnsiTheme="majorEastAsia" w:hint="eastAsia"/>
                              </w:rPr>
                              <w:t>飲み物（水・お茶など糖分を含まないもの）</w:t>
                            </w:r>
                            <w:r w:rsidR="004A1C9F" w:rsidRPr="004A1C9F">
                              <w:rPr>
                                <w:rFonts w:asciiTheme="majorEastAsia" w:eastAsiaTheme="majorEastAsia" w:hAnsiTheme="majorEastAsia" w:hint="eastAsia"/>
                              </w:rPr>
                              <w:t>は飲んでも構いません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B4ED4" id="_x0000_t202" coordsize="21600,21600" o:spt="202" path="m0,0l0,21600,21600,21600,21600,0xe">
                <v:stroke joinstyle="miter"/>
                <v:path gradientshapeok="t" o:connecttype="rect"/>
              </v:shapetype>
              <v:shape id="テキスト ボックス 4" o:spid="_x0000_s1026" type="#_x0000_t202" style="position:absolute;left:0;text-align:left;margin-left:271pt;margin-top:106.75pt;width:234.05pt;height:1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" filled="f" strokecolor="black [3213]">
                <v:textbox>
                  <w:txbxContent>
                    <w:p w14:paraId="3517EA53" w14:textId="77777777" w:rsidR="004A1C9F" w:rsidRDefault="00863079" w:rsidP="004A1C9F">
                      <w:pPr>
                        <w:spacing w:afterLines="50" w:after="200" w:line="0" w:lineRule="atLeast"/>
                        <w:ind w:leftChars="58" w:left="139"/>
                        <w:jc w:val="center"/>
                        <w:rPr>
                          <w:rFonts w:asciiTheme="majorEastAsia" w:eastAsiaTheme="majorEastAsia" w:hAnsiTheme="majorEastAsia"/>
                          <w:b/>
                          <w:sz w:val="28"/>
                        </w:rPr>
                      </w:pPr>
                      <w:r w:rsidRPr="004A1C9F">
                        <w:rPr>
                          <w:rFonts w:asciiTheme="majorEastAsia" w:eastAsiaTheme="majorEastAsia" w:hAnsiTheme="majorEastAsia" w:hint="eastAsia"/>
                          <w:b/>
                          <w:sz w:val="28"/>
                        </w:rPr>
                        <w:t>前日の</w:t>
                      </w:r>
                      <w:r w:rsidRPr="004A1C9F">
                        <w:rPr>
                          <w:rFonts w:asciiTheme="majorEastAsia" w:eastAsiaTheme="majorEastAsia" w:hAnsiTheme="majorEastAsia"/>
                          <w:b/>
                          <w:sz w:val="28"/>
                        </w:rPr>
                        <w:t>21</w:t>
                      </w:r>
                      <w:r w:rsidRPr="004A1C9F">
                        <w:rPr>
                          <w:rFonts w:asciiTheme="majorEastAsia" w:eastAsiaTheme="majorEastAsia" w:hAnsiTheme="majorEastAsia" w:hint="eastAsia"/>
                          <w:b/>
                          <w:sz w:val="28"/>
                        </w:rPr>
                        <w:t>時（午後</w:t>
                      </w:r>
                      <w:r w:rsidRPr="004A1C9F">
                        <w:rPr>
                          <w:rFonts w:asciiTheme="majorEastAsia" w:eastAsiaTheme="majorEastAsia" w:hAnsiTheme="majorEastAsia"/>
                          <w:b/>
                          <w:sz w:val="28"/>
                        </w:rPr>
                        <w:t>9</w:t>
                      </w:r>
                      <w:r w:rsidRPr="004A1C9F">
                        <w:rPr>
                          <w:rFonts w:asciiTheme="majorEastAsia" w:eastAsiaTheme="majorEastAsia" w:hAnsiTheme="majorEastAsia" w:hint="eastAsia"/>
                          <w:b/>
                          <w:sz w:val="28"/>
                        </w:rPr>
                        <w:t>時）〜</w:t>
                      </w:r>
                      <w:r w:rsidRPr="004A1C9F">
                        <w:rPr>
                          <w:rFonts w:asciiTheme="majorEastAsia" w:eastAsiaTheme="majorEastAsia" w:hAnsiTheme="majorEastAsia"/>
                          <w:b/>
                          <w:sz w:val="28"/>
                        </w:rPr>
                        <w:br/>
                      </w:r>
                      <w:r w:rsidRPr="004A1C9F">
                        <w:rPr>
                          <w:rFonts w:asciiTheme="majorEastAsia" w:eastAsiaTheme="majorEastAsia" w:hAnsiTheme="majorEastAsia" w:hint="eastAsia"/>
                          <w:b/>
                          <w:sz w:val="28"/>
                        </w:rPr>
                        <w:t>検査終了まで</w:t>
                      </w:r>
                    </w:p>
                    <w:p w14:paraId="5FA7746F" w14:textId="22C9950D" w:rsidR="004A1C9F" w:rsidRPr="004A1C9F" w:rsidRDefault="004A1C9F" w:rsidP="00213F27">
                      <w:pPr>
                        <w:pStyle w:val="a3"/>
                        <w:numPr>
                          <w:ilvl w:val="0"/>
                          <w:numId w:val="14"/>
                        </w:numPr>
                        <w:spacing w:afterLines="50" w:after="200" w:line="0" w:lineRule="atLeast"/>
                        <w:ind w:leftChars="0" w:left="426" w:hanging="426"/>
                        <w:jc w:val="left"/>
                        <w:rPr>
                          <w:rFonts w:asciiTheme="majorEastAsia" w:eastAsiaTheme="majorEastAsia" w:hAnsiTheme="majorEastAsia"/>
                          <w:b/>
                          <w:sz w:val="28"/>
                        </w:rPr>
                      </w:pPr>
                      <w:r w:rsidRPr="004A1C9F">
                        <w:rPr>
                          <w:rFonts w:asciiTheme="majorEastAsia" w:eastAsiaTheme="majorEastAsia" w:hAnsiTheme="majorEastAsia" w:hint="eastAsia"/>
                        </w:rPr>
                        <w:t>一切食べられません</w:t>
                      </w:r>
                    </w:p>
                    <w:p w14:paraId="57510ACB" w14:textId="66244164" w:rsidR="004A1C9F" w:rsidRPr="004A1C9F" w:rsidRDefault="00863079" w:rsidP="00213F27">
                      <w:pPr>
                        <w:pStyle w:val="a3"/>
                        <w:numPr>
                          <w:ilvl w:val="0"/>
                          <w:numId w:val="14"/>
                        </w:numPr>
                        <w:spacing w:afterLines="50" w:after="200" w:line="0" w:lineRule="atLeast"/>
                        <w:ind w:leftChars="0" w:left="426" w:hanging="426"/>
                        <w:jc w:val="left"/>
                        <w:rPr>
                          <w:sz w:val="22"/>
                        </w:rPr>
                      </w:pPr>
                      <w:r w:rsidRPr="004A1C9F">
                        <w:rPr>
                          <w:rFonts w:asciiTheme="majorEastAsia" w:eastAsiaTheme="majorEastAsia" w:hAnsiTheme="majorEastAsia" w:hint="eastAsia"/>
                        </w:rPr>
                        <w:t>飲み物（水・お茶など糖分を含まないもの）</w:t>
                      </w:r>
                      <w:r w:rsidR="004A1C9F" w:rsidRPr="004A1C9F">
                        <w:rPr>
                          <w:rFonts w:asciiTheme="majorEastAsia" w:eastAsiaTheme="majorEastAsia" w:hAnsiTheme="majorEastAsia" w:hint="eastAsia"/>
                        </w:rPr>
                        <w:t>は飲んでも構いません</w:t>
                      </w:r>
                    </w:p>
                  </w:txbxContent>
                </v:textbox>
                <w10:wrap type="square"/>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20BFE08" wp14:editId="75143A22">
                <wp:simplePos x="0" y="0"/>
                <wp:positionH relativeFrom="column">
                  <wp:posOffset>317500</wp:posOffset>
                </wp:positionH>
                <wp:positionV relativeFrom="paragraph">
                  <wp:posOffset>1355725</wp:posOffset>
                </wp:positionV>
                <wp:extent cx="2972435" cy="1526540"/>
                <wp:effectExtent l="0" t="0" r="24765" b="2286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972435" cy="1526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329C29B" w14:textId="1A8C70ED" w:rsidR="00863079" w:rsidRPr="004A1C9F" w:rsidRDefault="00863079" w:rsidP="004A1C9F">
                            <w:pPr>
                              <w:spacing w:afterLines="50" w:after="200" w:line="0" w:lineRule="atLeast"/>
                              <w:ind w:left="-142"/>
                              <w:jc w:val="center"/>
                              <w:rPr>
                                <w:rFonts w:asciiTheme="majorEastAsia" w:eastAsiaTheme="majorEastAsia" w:hAnsiTheme="majorEastAsia"/>
                                <w:b/>
                                <w:sz w:val="28"/>
                              </w:rPr>
                            </w:pPr>
                            <w:r w:rsidRPr="004A1C9F">
                              <w:rPr>
                                <w:rFonts w:asciiTheme="majorEastAsia" w:eastAsiaTheme="majorEastAsia" w:hAnsiTheme="majorEastAsia" w:hint="eastAsia"/>
                                <w:b/>
                                <w:sz w:val="28"/>
                              </w:rPr>
                              <w:t>前日の</w:t>
                            </w:r>
                            <w:r w:rsidRPr="004A1C9F">
                              <w:rPr>
                                <w:rFonts w:asciiTheme="majorEastAsia" w:eastAsiaTheme="majorEastAsia" w:hAnsiTheme="majorEastAsia"/>
                                <w:b/>
                                <w:sz w:val="28"/>
                              </w:rPr>
                              <w:t>15</w:t>
                            </w:r>
                            <w:r w:rsidRPr="004A1C9F">
                              <w:rPr>
                                <w:rFonts w:asciiTheme="majorEastAsia" w:eastAsiaTheme="majorEastAsia" w:hAnsiTheme="majorEastAsia" w:hint="eastAsia"/>
                                <w:b/>
                                <w:sz w:val="28"/>
                              </w:rPr>
                              <w:t>時（午後</w:t>
                            </w:r>
                            <w:r w:rsidRPr="004A1C9F">
                              <w:rPr>
                                <w:rFonts w:asciiTheme="majorEastAsia" w:eastAsiaTheme="majorEastAsia" w:hAnsiTheme="majorEastAsia"/>
                                <w:b/>
                                <w:sz w:val="28"/>
                              </w:rPr>
                              <w:t>3</w:t>
                            </w:r>
                            <w:r w:rsidRPr="004A1C9F">
                              <w:rPr>
                                <w:rFonts w:asciiTheme="majorEastAsia" w:eastAsiaTheme="majorEastAsia" w:hAnsiTheme="majorEastAsia" w:hint="eastAsia"/>
                                <w:b/>
                                <w:sz w:val="28"/>
                              </w:rPr>
                              <w:t>時）〜</w:t>
                            </w:r>
                            <w:r w:rsidRPr="004A1C9F">
                              <w:rPr>
                                <w:rFonts w:asciiTheme="majorEastAsia" w:eastAsiaTheme="majorEastAsia" w:hAnsiTheme="majorEastAsia"/>
                                <w:b/>
                                <w:sz w:val="28"/>
                              </w:rPr>
                              <w:br/>
                            </w:r>
                            <w:r w:rsidRPr="004A1C9F">
                              <w:rPr>
                                <w:rFonts w:asciiTheme="majorEastAsia" w:eastAsiaTheme="majorEastAsia" w:hAnsiTheme="majorEastAsia" w:hint="eastAsia"/>
                                <w:b/>
                                <w:sz w:val="28"/>
                              </w:rPr>
                              <w:t>前日の</w:t>
                            </w:r>
                            <w:r w:rsidRPr="004A1C9F">
                              <w:rPr>
                                <w:rFonts w:asciiTheme="majorEastAsia" w:eastAsiaTheme="majorEastAsia" w:hAnsiTheme="majorEastAsia"/>
                                <w:b/>
                                <w:sz w:val="28"/>
                              </w:rPr>
                              <w:t>21</w:t>
                            </w:r>
                            <w:r w:rsidRPr="004A1C9F">
                              <w:rPr>
                                <w:rFonts w:asciiTheme="majorEastAsia" w:eastAsiaTheme="majorEastAsia" w:hAnsiTheme="majorEastAsia" w:hint="eastAsia"/>
                                <w:b/>
                                <w:sz w:val="28"/>
                              </w:rPr>
                              <w:t>時（午後</w:t>
                            </w:r>
                            <w:r w:rsidRPr="004A1C9F">
                              <w:rPr>
                                <w:rFonts w:asciiTheme="majorEastAsia" w:eastAsiaTheme="majorEastAsia" w:hAnsiTheme="majorEastAsia"/>
                                <w:b/>
                                <w:sz w:val="28"/>
                              </w:rPr>
                              <w:t>9</w:t>
                            </w:r>
                            <w:r w:rsidRPr="004A1C9F">
                              <w:rPr>
                                <w:rFonts w:asciiTheme="majorEastAsia" w:eastAsiaTheme="majorEastAsia" w:hAnsiTheme="majorEastAsia" w:hint="eastAsia"/>
                                <w:b/>
                                <w:sz w:val="28"/>
                              </w:rPr>
                              <w:t>時）</w:t>
                            </w:r>
                          </w:p>
                          <w:p w14:paraId="0000E406" w14:textId="714298EB" w:rsidR="00C323B5" w:rsidRPr="004A1C9F" w:rsidRDefault="00C323B5" w:rsidP="00C323B5">
                            <w:pPr>
                              <w:pStyle w:val="a3"/>
                              <w:numPr>
                                <w:ilvl w:val="0"/>
                                <w:numId w:val="10"/>
                              </w:numPr>
                              <w:spacing w:afterLines="50" w:after="200" w:line="0" w:lineRule="atLeast"/>
                              <w:ind w:leftChars="0" w:left="426" w:hanging="287"/>
                              <w:jc w:val="left"/>
                              <w:rPr>
                                <w:rFonts w:asciiTheme="majorEastAsia" w:eastAsiaTheme="majorEastAsia" w:hAnsiTheme="majorEastAsia"/>
                              </w:rPr>
                            </w:pPr>
                            <w:r>
                              <w:rPr>
                                <w:rFonts w:asciiTheme="majorEastAsia" w:eastAsiaTheme="majorEastAsia" w:hAnsiTheme="majorEastAsia" w:hint="eastAsia"/>
                              </w:rPr>
                              <w:t>糖分（炭水化物）を</w:t>
                            </w:r>
                            <w:r w:rsidR="00863079" w:rsidRPr="004A1C9F">
                              <w:rPr>
                                <w:rFonts w:asciiTheme="majorEastAsia" w:eastAsiaTheme="majorEastAsia" w:hAnsiTheme="majorEastAsia" w:hint="eastAsia"/>
                              </w:rPr>
                              <w:t>制限し</w:t>
                            </w:r>
                            <w:r>
                              <w:rPr>
                                <w:rFonts w:asciiTheme="majorEastAsia" w:eastAsiaTheme="majorEastAsia" w:hAnsiTheme="majorEastAsia" w:hint="eastAsia"/>
                              </w:rPr>
                              <w:t>、</w:t>
                            </w:r>
                            <w:r w:rsidRPr="00C323B5">
                              <w:rPr>
                                <w:rFonts w:asciiTheme="majorEastAsia" w:eastAsiaTheme="majorEastAsia" w:hAnsiTheme="majorEastAsia" w:hint="eastAsia"/>
                                <w:u w:val="single"/>
                              </w:rPr>
                              <w:t>タンパク</w:t>
                            </w:r>
                            <w:r>
                              <w:rPr>
                                <w:rFonts w:asciiTheme="majorEastAsia" w:eastAsiaTheme="majorEastAsia" w:hAnsiTheme="majorEastAsia" w:hint="eastAsia"/>
                                <w:u w:val="single"/>
                              </w:rPr>
                              <w:t>質</w:t>
                            </w:r>
                            <w:r w:rsidRPr="00C323B5">
                              <w:rPr>
                                <w:rFonts w:asciiTheme="majorEastAsia" w:eastAsiaTheme="majorEastAsia" w:hAnsiTheme="majorEastAsia" w:hint="eastAsia"/>
                                <w:u w:val="single"/>
                              </w:rPr>
                              <w:t>を積極的に食べてください</w:t>
                            </w:r>
                          </w:p>
                          <w:p w14:paraId="6715BD6C" w14:textId="69B5E71E" w:rsidR="00863079" w:rsidRPr="004A1C9F" w:rsidRDefault="00C323B5" w:rsidP="004A1C9F">
                            <w:pPr>
                              <w:pStyle w:val="a3"/>
                              <w:numPr>
                                <w:ilvl w:val="0"/>
                                <w:numId w:val="10"/>
                              </w:numPr>
                              <w:spacing w:afterLines="50" w:after="200" w:line="0" w:lineRule="atLeast"/>
                              <w:ind w:leftChars="0" w:left="426" w:hanging="287"/>
                              <w:jc w:val="left"/>
                              <w:rPr>
                                <w:sz w:val="22"/>
                              </w:rPr>
                            </w:pPr>
                            <w:r>
                              <w:rPr>
                                <w:rFonts w:asciiTheme="majorEastAsia" w:eastAsiaTheme="majorEastAsia" w:hAnsiTheme="majorEastAsia" w:hint="eastAsia"/>
                              </w:rPr>
                              <w:t>具体的な食事内容は</w:t>
                            </w:r>
                            <w:r w:rsidR="004A1C9F">
                              <w:rPr>
                                <w:rFonts w:asciiTheme="majorEastAsia" w:eastAsiaTheme="majorEastAsia" w:hAnsiTheme="majorEastAsia" w:hint="eastAsia"/>
                              </w:rPr>
                              <w:t>別紙</w:t>
                            </w:r>
                            <w:r w:rsidR="00863079" w:rsidRPr="004A1C9F">
                              <w:rPr>
                                <w:rFonts w:asciiTheme="majorEastAsia" w:eastAsiaTheme="majorEastAsia" w:hAnsiTheme="majorEastAsia" w:hint="eastAsia"/>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BFE08" id="テキスト ボックス 1" o:spid="_x0000_s1027" type="#_x0000_t202" style="position:absolute;left:0;text-align:left;margin-left:25pt;margin-top:106.75pt;width:234.05pt;height:1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" filled="f" strokecolor="black [3213]">
                <v:textbox>
                  <w:txbxContent>
                    <w:p w14:paraId="5329C29B" w14:textId="1A8C70ED" w:rsidR="00863079" w:rsidRPr="004A1C9F" w:rsidRDefault="00863079" w:rsidP="004A1C9F">
                      <w:pPr>
                        <w:spacing w:afterLines="50" w:after="200" w:line="0" w:lineRule="atLeast"/>
                        <w:ind w:left="-142"/>
                        <w:jc w:val="center"/>
                        <w:rPr>
                          <w:rFonts w:asciiTheme="majorEastAsia" w:eastAsiaTheme="majorEastAsia" w:hAnsiTheme="majorEastAsia"/>
                          <w:b/>
                          <w:sz w:val="28"/>
                        </w:rPr>
                      </w:pPr>
                      <w:r w:rsidRPr="004A1C9F">
                        <w:rPr>
                          <w:rFonts w:asciiTheme="majorEastAsia" w:eastAsiaTheme="majorEastAsia" w:hAnsiTheme="majorEastAsia" w:hint="eastAsia"/>
                          <w:b/>
                          <w:sz w:val="28"/>
                        </w:rPr>
                        <w:t>前日の</w:t>
                      </w:r>
                      <w:r w:rsidRPr="004A1C9F">
                        <w:rPr>
                          <w:rFonts w:asciiTheme="majorEastAsia" w:eastAsiaTheme="majorEastAsia" w:hAnsiTheme="majorEastAsia"/>
                          <w:b/>
                          <w:sz w:val="28"/>
                        </w:rPr>
                        <w:t>15</w:t>
                      </w:r>
                      <w:r w:rsidRPr="004A1C9F">
                        <w:rPr>
                          <w:rFonts w:asciiTheme="majorEastAsia" w:eastAsiaTheme="majorEastAsia" w:hAnsiTheme="majorEastAsia" w:hint="eastAsia"/>
                          <w:b/>
                          <w:sz w:val="28"/>
                        </w:rPr>
                        <w:t>時（午後</w:t>
                      </w:r>
                      <w:r w:rsidRPr="004A1C9F">
                        <w:rPr>
                          <w:rFonts w:asciiTheme="majorEastAsia" w:eastAsiaTheme="majorEastAsia" w:hAnsiTheme="majorEastAsia"/>
                          <w:b/>
                          <w:sz w:val="28"/>
                        </w:rPr>
                        <w:t>3</w:t>
                      </w:r>
                      <w:r w:rsidRPr="004A1C9F">
                        <w:rPr>
                          <w:rFonts w:asciiTheme="majorEastAsia" w:eastAsiaTheme="majorEastAsia" w:hAnsiTheme="majorEastAsia" w:hint="eastAsia"/>
                          <w:b/>
                          <w:sz w:val="28"/>
                        </w:rPr>
                        <w:t>時）〜</w:t>
                      </w:r>
                      <w:r w:rsidRPr="004A1C9F">
                        <w:rPr>
                          <w:rFonts w:asciiTheme="majorEastAsia" w:eastAsiaTheme="majorEastAsia" w:hAnsiTheme="majorEastAsia"/>
                          <w:b/>
                          <w:sz w:val="28"/>
                        </w:rPr>
                        <w:br/>
                      </w:r>
                      <w:r w:rsidRPr="004A1C9F">
                        <w:rPr>
                          <w:rFonts w:asciiTheme="majorEastAsia" w:eastAsiaTheme="majorEastAsia" w:hAnsiTheme="majorEastAsia" w:hint="eastAsia"/>
                          <w:b/>
                          <w:sz w:val="28"/>
                        </w:rPr>
                        <w:t>前日の</w:t>
                      </w:r>
                      <w:r w:rsidRPr="004A1C9F">
                        <w:rPr>
                          <w:rFonts w:asciiTheme="majorEastAsia" w:eastAsiaTheme="majorEastAsia" w:hAnsiTheme="majorEastAsia"/>
                          <w:b/>
                          <w:sz w:val="28"/>
                        </w:rPr>
                        <w:t>21</w:t>
                      </w:r>
                      <w:r w:rsidRPr="004A1C9F">
                        <w:rPr>
                          <w:rFonts w:asciiTheme="majorEastAsia" w:eastAsiaTheme="majorEastAsia" w:hAnsiTheme="majorEastAsia" w:hint="eastAsia"/>
                          <w:b/>
                          <w:sz w:val="28"/>
                        </w:rPr>
                        <w:t>時（午後</w:t>
                      </w:r>
                      <w:r w:rsidRPr="004A1C9F">
                        <w:rPr>
                          <w:rFonts w:asciiTheme="majorEastAsia" w:eastAsiaTheme="majorEastAsia" w:hAnsiTheme="majorEastAsia"/>
                          <w:b/>
                          <w:sz w:val="28"/>
                        </w:rPr>
                        <w:t>9</w:t>
                      </w:r>
                      <w:r w:rsidRPr="004A1C9F">
                        <w:rPr>
                          <w:rFonts w:asciiTheme="majorEastAsia" w:eastAsiaTheme="majorEastAsia" w:hAnsiTheme="majorEastAsia" w:hint="eastAsia"/>
                          <w:b/>
                          <w:sz w:val="28"/>
                        </w:rPr>
                        <w:t>時）</w:t>
                      </w:r>
                    </w:p>
                    <w:p w14:paraId="0000E406" w14:textId="714298EB" w:rsidR="00C323B5" w:rsidRPr="004A1C9F" w:rsidRDefault="00C323B5" w:rsidP="00C323B5">
                      <w:pPr>
                        <w:pStyle w:val="a3"/>
                        <w:numPr>
                          <w:ilvl w:val="0"/>
                          <w:numId w:val="10"/>
                        </w:numPr>
                        <w:spacing w:afterLines="50" w:after="200" w:line="0" w:lineRule="atLeast"/>
                        <w:ind w:leftChars="0" w:left="426" w:hanging="287"/>
                        <w:jc w:val="left"/>
                        <w:rPr>
                          <w:rFonts w:asciiTheme="majorEastAsia" w:eastAsiaTheme="majorEastAsia" w:hAnsiTheme="majorEastAsia"/>
                        </w:rPr>
                      </w:pPr>
                      <w:r>
                        <w:rPr>
                          <w:rFonts w:asciiTheme="majorEastAsia" w:eastAsiaTheme="majorEastAsia" w:hAnsiTheme="majorEastAsia" w:hint="eastAsia"/>
                        </w:rPr>
                        <w:t>糖分（炭水化物）を</w:t>
                      </w:r>
                      <w:r w:rsidR="00863079" w:rsidRPr="004A1C9F">
                        <w:rPr>
                          <w:rFonts w:asciiTheme="majorEastAsia" w:eastAsiaTheme="majorEastAsia" w:hAnsiTheme="majorEastAsia" w:hint="eastAsia"/>
                        </w:rPr>
                        <w:t>制限し</w:t>
                      </w:r>
                      <w:r>
                        <w:rPr>
                          <w:rFonts w:asciiTheme="majorEastAsia" w:eastAsiaTheme="majorEastAsia" w:hAnsiTheme="majorEastAsia" w:hint="eastAsia"/>
                        </w:rPr>
                        <w:t>、</w:t>
                      </w:r>
                      <w:r w:rsidRPr="00C323B5">
                        <w:rPr>
                          <w:rFonts w:asciiTheme="majorEastAsia" w:eastAsiaTheme="majorEastAsia" w:hAnsiTheme="majorEastAsia" w:hint="eastAsia"/>
                          <w:u w:val="single"/>
                        </w:rPr>
                        <w:t>タンパク</w:t>
                      </w:r>
                      <w:r>
                        <w:rPr>
                          <w:rFonts w:asciiTheme="majorEastAsia" w:eastAsiaTheme="majorEastAsia" w:hAnsiTheme="majorEastAsia" w:hint="eastAsia"/>
                          <w:u w:val="single"/>
                        </w:rPr>
                        <w:t>質</w:t>
                      </w:r>
                      <w:r w:rsidRPr="00C323B5">
                        <w:rPr>
                          <w:rFonts w:asciiTheme="majorEastAsia" w:eastAsiaTheme="majorEastAsia" w:hAnsiTheme="majorEastAsia" w:hint="eastAsia"/>
                          <w:u w:val="single"/>
                        </w:rPr>
                        <w:t>を積極的に食べてください</w:t>
                      </w:r>
                    </w:p>
                    <w:p w14:paraId="6715BD6C" w14:textId="69B5E71E" w:rsidR="00863079" w:rsidRPr="004A1C9F" w:rsidRDefault="00C323B5" w:rsidP="004A1C9F">
                      <w:pPr>
                        <w:pStyle w:val="a3"/>
                        <w:numPr>
                          <w:ilvl w:val="0"/>
                          <w:numId w:val="10"/>
                        </w:numPr>
                        <w:spacing w:afterLines="50" w:after="200" w:line="0" w:lineRule="atLeast"/>
                        <w:ind w:leftChars="0" w:left="426" w:hanging="287"/>
                        <w:jc w:val="left"/>
                        <w:rPr>
                          <w:sz w:val="22"/>
                        </w:rPr>
                      </w:pPr>
                      <w:r>
                        <w:rPr>
                          <w:rFonts w:asciiTheme="majorEastAsia" w:eastAsiaTheme="majorEastAsia" w:hAnsiTheme="majorEastAsia" w:hint="eastAsia"/>
                        </w:rPr>
                        <w:t>具体的な食事内容は</w:t>
                      </w:r>
                      <w:r w:rsidR="004A1C9F">
                        <w:rPr>
                          <w:rFonts w:asciiTheme="majorEastAsia" w:eastAsiaTheme="majorEastAsia" w:hAnsiTheme="majorEastAsia" w:hint="eastAsia"/>
                        </w:rPr>
                        <w:t>別紙</w:t>
                      </w:r>
                      <w:r w:rsidR="00863079" w:rsidRPr="004A1C9F">
                        <w:rPr>
                          <w:rFonts w:asciiTheme="majorEastAsia" w:eastAsiaTheme="majorEastAsia" w:hAnsiTheme="majorEastAsia" w:hint="eastAsia"/>
                        </w:rPr>
                        <w:t>参照</w:t>
                      </w:r>
                    </w:p>
                  </w:txbxContent>
                </v:textbox>
                <w10:wrap type="square"/>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24111A76" wp14:editId="24070DB5">
                <wp:simplePos x="0" y="0"/>
                <wp:positionH relativeFrom="column">
                  <wp:posOffset>88900</wp:posOffset>
                </wp:positionH>
                <wp:positionV relativeFrom="paragraph">
                  <wp:posOffset>339725</wp:posOffset>
                </wp:positionV>
                <wp:extent cx="6553200" cy="2669540"/>
                <wp:effectExtent l="25400" t="25400" r="25400" b="2286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553200" cy="2669540"/>
                        </a:xfrm>
                        <a:prstGeom prst="rect">
                          <a:avLst/>
                        </a:prstGeom>
                        <a:no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AB668D" w14:textId="77777777" w:rsidR="004A1C9F" w:rsidRDefault="00863079" w:rsidP="004A1C9F">
                            <w:pPr>
                              <w:spacing w:line="0" w:lineRule="atLeast"/>
                              <w:jc w:val="center"/>
                              <w:rPr>
                                <w:rFonts w:asciiTheme="majorEastAsia" w:eastAsiaTheme="majorEastAsia" w:hAnsiTheme="majorEastAsia"/>
                                <w:b/>
                                <w:sz w:val="44"/>
                              </w:rPr>
                            </w:pPr>
                            <w:r w:rsidRPr="004A1C9F">
                              <w:rPr>
                                <w:rFonts w:asciiTheme="majorEastAsia" w:eastAsiaTheme="majorEastAsia" w:hAnsiTheme="majorEastAsia" w:hint="eastAsia"/>
                                <w:b/>
                                <w:sz w:val="44"/>
                              </w:rPr>
                              <w:t>検査</w:t>
                            </w:r>
                            <w:r w:rsidR="00652B53" w:rsidRPr="004A1C9F">
                              <w:rPr>
                                <w:rFonts w:asciiTheme="majorEastAsia" w:eastAsiaTheme="majorEastAsia" w:hAnsiTheme="majorEastAsia" w:hint="eastAsia"/>
                                <w:b/>
                                <w:sz w:val="44"/>
                              </w:rPr>
                              <w:t>前日の</w:t>
                            </w:r>
                            <w:r w:rsidR="00652B53" w:rsidRPr="004A1C9F">
                              <w:rPr>
                                <w:rFonts w:asciiTheme="majorEastAsia" w:eastAsiaTheme="majorEastAsia" w:hAnsiTheme="majorEastAsia"/>
                                <w:b/>
                                <w:sz w:val="44"/>
                              </w:rPr>
                              <w:t>15</w:t>
                            </w:r>
                            <w:r w:rsidR="00652B53" w:rsidRPr="004A1C9F">
                              <w:rPr>
                                <w:rFonts w:asciiTheme="majorEastAsia" w:eastAsiaTheme="majorEastAsia" w:hAnsiTheme="majorEastAsia" w:hint="eastAsia"/>
                                <w:b/>
                                <w:sz w:val="44"/>
                              </w:rPr>
                              <w:t>時</w:t>
                            </w:r>
                            <w:r w:rsidR="00652B53" w:rsidRPr="004A1C9F">
                              <w:rPr>
                                <w:rFonts w:asciiTheme="majorEastAsia" w:eastAsiaTheme="majorEastAsia" w:hAnsiTheme="majorEastAsia"/>
                                <w:b/>
                                <w:sz w:val="44"/>
                              </w:rPr>
                              <w:t>(</w:t>
                            </w:r>
                            <w:r w:rsidR="00652B53" w:rsidRPr="004A1C9F">
                              <w:rPr>
                                <w:rFonts w:asciiTheme="majorEastAsia" w:eastAsiaTheme="majorEastAsia" w:hAnsiTheme="majorEastAsia" w:hint="eastAsia"/>
                                <w:b/>
                                <w:sz w:val="44"/>
                              </w:rPr>
                              <w:t>午後</w:t>
                            </w:r>
                            <w:r w:rsidR="00652B53" w:rsidRPr="004A1C9F">
                              <w:rPr>
                                <w:rFonts w:asciiTheme="majorEastAsia" w:eastAsiaTheme="majorEastAsia" w:hAnsiTheme="majorEastAsia"/>
                                <w:b/>
                                <w:sz w:val="44"/>
                              </w:rPr>
                              <w:t>3</w:t>
                            </w:r>
                            <w:r w:rsidR="00652B53" w:rsidRPr="004A1C9F">
                              <w:rPr>
                                <w:rFonts w:asciiTheme="majorEastAsia" w:eastAsiaTheme="majorEastAsia" w:hAnsiTheme="majorEastAsia" w:hint="eastAsia"/>
                                <w:b/>
                                <w:sz w:val="44"/>
                              </w:rPr>
                              <w:t>時)から</w:t>
                            </w:r>
                          </w:p>
                          <w:p w14:paraId="000A22FB" w14:textId="5F89F97A" w:rsidR="002F2F23" w:rsidRPr="004A1C9F" w:rsidRDefault="00AF2A77" w:rsidP="004A1C9F">
                            <w:pPr>
                              <w:spacing w:line="0" w:lineRule="atLeast"/>
                              <w:jc w:val="center"/>
                              <w:rPr>
                                <w:rFonts w:asciiTheme="majorEastAsia" w:eastAsiaTheme="majorEastAsia" w:hAnsiTheme="majorEastAsia"/>
                                <w:b/>
                                <w:sz w:val="44"/>
                              </w:rPr>
                            </w:pPr>
                            <w:r w:rsidRPr="004A1C9F">
                              <w:rPr>
                                <w:rFonts w:asciiTheme="majorEastAsia" w:eastAsiaTheme="majorEastAsia" w:hAnsiTheme="majorEastAsia" w:hint="eastAsia"/>
                                <w:b/>
                                <w:sz w:val="44"/>
                              </w:rPr>
                              <w:t>約</w:t>
                            </w:r>
                            <w:r w:rsidRPr="004A1C9F">
                              <w:rPr>
                                <w:rFonts w:asciiTheme="majorEastAsia" w:eastAsiaTheme="majorEastAsia" w:hAnsiTheme="majorEastAsia"/>
                                <w:b/>
                                <w:sz w:val="44"/>
                              </w:rPr>
                              <w:t>24</w:t>
                            </w:r>
                            <w:r w:rsidRPr="004A1C9F">
                              <w:rPr>
                                <w:rFonts w:asciiTheme="majorEastAsia" w:eastAsiaTheme="majorEastAsia" w:hAnsiTheme="majorEastAsia" w:hint="eastAsia"/>
                                <w:b/>
                                <w:sz w:val="44"/>
                              </w:rPr>
                              <w:t>時間の</w:t>
                            </w:r>
                            <w:r w:rsidR="00652B53" w:rsidRPr="004A1C9F">
                              <w:rPr>
                                <w:rFonts w:asciiTheme="majorEastAsia" w:eastAsiaTheme="majorEastAsia" w:hAnsiTheme="majorEastAsia" w:hint="eastAsia"/>
                                <w:b/>
                                <w:sz w:val="44"/>
                              </w:rPr>
                              <w:t>食事制限があります</w:t>
                            </w:r>
                          </w:p>
                          <w:p w14:paraId="133A7430" w14:textId="77777777" w:rsidR="00863079" w:rsidRDefault="00863079" w:rsidP="004446A6">
                            <w:pPr>
                              <w:spacing w:line="0" w:lineRule="atLeast"/>
                              <w:jc w:val="center"/>
                              <w:rPr>
                                <w:rFonts w:asciiTheme="majorEastAsia" w:eastAsiaTheme="majorEastAsia" w:hAnsiTheme="majorEastAsia"/>
                                <w:b/>
                                <w:sz w:val="48"/>
                              </w:rPr>
                            </w:pPr>
                          </w:p>
                          <w:p w14:paraId="44882157" w14:textId="77777777" w:rsidR="00863079" w:rsidRDefault="00863079" w:rsidP="004446A6">
                            <w:pPr>
                              <w:spacing w:line="0" w:lineRule="atLeast"/>
                              <w:jc w:val="center"/>
                              <w:rPr>
                                <w:rFonts w:asciiTheme="majorEastAsia" w:eastAsiaTheme="majorEastAsia" w:hAnsiTheme="majorEastAsia"/>
                                <w:b/>
                                <w:sz w:val="48"/>
                              </w:rPr>
                            </w:pPr>
                          </w:p>
                          <w:p w14:paraId="6E471369" w14:textId="5C9775A9" w:rsidR="00652B53" w:rsidRPr="00863079" w:rsidRDefault="00652B53" w:rsidP="00863079">
                            <w:pPr>
                              <w:spacing w:line="0" w:lineRule="atLeast"/>
                              <w:jc w:val="left"/>
                              <w:rPr>
                                <w:rFonts w:asciiTheme="majorEastAsia" w:eastAsiaTheme="majorEastAsia" w:hAnsiTheme="majorEastAsia"/>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111A76" id="テキスト ボックス 2" o:spid="_x0000_s1028" type="#_x0000_t202" style="position:absolute;left:0;text-align:left;margin-left:7pt;margin-top:26.75pt;width:516pt;height:2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" filled="f" strokecolor="black [3213]" strokeweight="4.5pt">
                <v:textbox>
                  <w:txbxContent>
                    <w:p w14:paraId="19AB668D" w14:textId="77777777" w:rsidR="004A1C9F" w:rsidRDefault="00863079" w:rsidP="004A1C9F">
                      <w:pPr>
                        <w:spacing w:line="0" w:lineRule="atLeast"/>
                        <w:jc w:val="center"/>
                        <w:rPr>
                          <w:rFonts w:asciiTheme="majorEastAsia" w:eastAsiaTheme="majorEastAsia" w:hAnsiTheme="majorEastAsia"/>
                          <w:b/>
                          <w:sz w:val="44"/>
                        </w:rPr>
                      </w:pPr>
                      <w:r w:rsidRPr="004A1C9F">
                        <w:rPr>
                          <w:rFonts w:asciiTheme="majorEastAsia" w:eastAsiaTheme="majorEastAsia" w:hAnsiTheme="majorEastAsia" w:hint="eastAsia"/>
                          <w:b/>
                          <w:sz w:val="44"/>
                        </w:rPr>
                        <w:t>検査</w:t>
                      </w:r>
                      <w:r w:rsidR="00652B53" w:rsidRPr="004A1C9F">
                        <w:rPr>
                          <w:rFonts w:asciiTheme="majorEastAsia" w:eastAsiaTheme="majorEastAsia" w:hAnsiTheme="majorEastAsia" w:hint="eastAsia"/>
                          <w:b/>
                          <w:sz w:val="44"/>
                        </w:rPr>
                        <w:t>前日の</w:t>
                      </w:r>
                      <w:r w:rsidR="00652B53" w:rsidRPr="004A1C9F">
                        <w:rPr>
                          <w:rFonts w:asciiTheme="majorEastAsia" w:eastAsiaTheme="majorEastAsia" w:hAnsiTheme="majorEastAsia"/>
                          <w:b/>
                          <w:sz w:val="44"/>
                        </w:rPr>
                        <w:t>15</w:t>
                      </w:r>
                      <w:r w:rsidR="00652B53" w:rsidRPr="004A1C9F">
                        <w:rPr>
                          <w:rFonts w:asciiTheme="majorEastAsia" w:eastAsiaTheme="majorEastAsia" w:hAnsiTheme="majorEastAsia" w:hint="eastAsia"/>
                          <w:b/>
                          <w:sz w:val="44"/>
                        </w:rPr>
                        <w:t>時</w:t>
                      </w:r>
                      <w:r w:rsidR="00652B53" w:rsidRPr="004A1C9F">
                        <w:rPr>
                          <w:rFonts w:asciiTheme="majorEastAsia" w:eastAsiaTheme="majorEastAsia" w:hAnsiTheme="majorEastAsia"/>
                          <w:b/>
                          <w:sz w:val="44"/>
                        </w:rPr>
                        <w:t>(</w:t>
                      </w:r>
                      <w:r w:rsidR="00652B53" w:rsidRPr="004A1C9F">
                        <w:rPr>
                          <w:rFonts w:asciiTheme="majorEastAsia" w:eastAsiaTheme="majorEastAsia" w:hAnsiTheme="majorEastAsia" w:hint="eastAsia"/>
                          <w:b/>
                          <w:sz w:val="44"/>
                        </w:rPr>
                        <w:t>午後</w:t>
                      </w:r>
                      <w:r w:rsidR="00652B53" w:rsidRPr="004A1C9F">
                        <w:rPr>
                          <w:rFonts w:asciiTheme="majorEastAsia" w:eastAsiaTheme="majorEastAsia" w:hAnsiTheme="majorEastAsia"/>
                          <w:b/>
                          <w:sz w:val="44"/>
                        </w:rPr>
                        <w:t>3</w:t>
                      </w:r>
                      <w:r w:rsidR="00652B53" w:rsidRPr="004A1C9F">
                        <w:rPr>
                          <w:rFonts w:asciiTheme="majorEastAsia" w:eastAsiaTheme="majorEastAsia" w:hAnsiTheme="majorEastAsia" w:hint="eastAsia"/>
                          <w:b/>
                          <w:sz w:val="44"/>
                        </w:rPr>
                        <w:t>時)から</w:t>
                      </w:r>
                    </w:p>
                    <w:p w14:paraId="000A22FB" w14:textId="5F89F97A" w:rsidR="002F2F23" w:rsidRPr="004A1C9F" w:rsidRDefault="00AF2A77" w:rsidP="004A1C9F">
                      <w:pPr>
                        <w:spacing w:line="0" w:lineRule="atLeast"/>
                        <w:jc w:val="center"/>
                        <w:rPr>
                          <w:rFonts w:asciiTheme="majorEastAsia" w:eastAsiaTheme="majorEastAsia" w:hAnsiTheme="majorEastAsia"/>
                          <w:b/>
                          <w:sz w:val="44"/>
                        </w:rPr>
                      </w:pPr>
                      <w:r w:rsidRPr="004A1C9F">
                        <w:rPr>
                          <w:rFonts w:asciiTheme="majorEastAsia" w:eastAsiaTheme="majorEastAsia" w:hAnsiTheme="majorEastAsia" w:hint="eastAsia"/>
                          <w:b/>
                          <w:sz w:val="44"/>
                        </w:rPr>
                        <w:t>約</w:t>
                      </w:r>
                      <w:r w:rsidRPr="004A1C9F">
                        <w:rPr>
                          <w:rFonts w:asciiTheme="majorEastAsia" w:eastAsiaTheme="majorEastAsia" w:hAnsiTheme="majorEastAsia"/>
                          <w:b/>
                          <w:sz w:val="44"/>
                        </w:rPr>
                        <w:t>24</w:t>
                      </w:r>
                      <w:r w:rsidRPr="004A1C9F">
                        <w:rPr>
                          <w:rFonts w:asciiTheme="majorEastAsia" w:eastAsiaTheme="majorEastAsia" w:hAnsiTheme="majorEastAsia" w:hint="eastAsia"/>
                          <w:b/>
                          <w:sz w:val="44"/>
                        </w:rPr>
                        <w:t>時間の</w:t>
                      </w:r>
                      <w:r w:rsidR="00652B53" w:rsidRPr="004A1C9F">
                        <w:rPr>
                          <w:rFonts w:asciiTheme="majorEastAsia" w:eastAsiaTheme="majorEastAsia" w:hAnsiTheme="majorEastAsia" w:hint="eastAsia"/>
                          <w:b/>
                          <w:sz w:val="44"/>
                        </w:rPr>
                        <w:t>食事制限があります</w:t>
                      </w:r>
                    </w:p>
                    <w:p w14:paraId="133A7430" w14:textId="77777777" w:rsidR="00863079" w:rsidRDefault="00863079" w:rsidP="004446A6">
                      <w:pPr>
                        <w:spacing w:line="0" w:lineRule="atLeast"/>
                        <w:jc w:val="center"/>
                        <w:rPr>
                          <w:rFonts w:asciiTheme="majorEastAsia" w:eastAsiaTheme="majorEastAsia" w:hAnsiTheme="majorEastAsia"/>
                          <w:b/>
                          <w:sz w:val="48"/>
                        </w:rPr>
                      </w:pPr>
                    </w:p>
                    <w:p w14:paraId="44882157" w14:textId="77777777" w:rsidR="00863079" w:rsidRDefault="00863079" w:rsidP="004446A6">
                      <w:pPr>
                        <w:spacing w:line="0" w:lineRule="atLeast"/>
                        <w:jc w:val="center"/>
                        <w:rPr>
                          <w:rFonts w:asciiTheme="majorEastAsia" w:eastAsiaTheme="majorEastAsia" w:hAnsiTheme="majorEastAsia"/>
                          <w:b/>
                          <w:sz w:val="48"/>
                        </w:rPr>
                      </w:pPr>
                    </w:p>
                    <w:p w14:paraId="6E471369" w14:textId="5C9775A9" w:rsidR="00652B53" w:rsidRPr="00863079" w:rsidRDefault="00652B53" w:rsidP="00863079">
                      <w:pPr>
                        <w:spacing w:line="0" w:lineRule="atLeast"/>
                        <w:jc w:val="left"/>
                        <w:rPr>
                          <w:rFonts w:asciiTheme="majorEastAsia" w:eastAsiaTheme="majorEastAsia" w:hAnsiTheme="majorEastAsia"/>
                          <w:sz w:val="28"/>
                        </w:rPr>
                      </w:pPr>
                    </w:p>
                  </w:txbxContent>
                </v:textbox>
                <w10:wrap type="square"/>
              </v:shape>
            </w:pict>
          </mc:Fallback>
        </mc:AlternateContent>
      </w:r>
      <w:r w:rsidR="002F2F23" w:rsidRPr="00431655">
        <w:rPr>
          <w:rFonts w:hint="eastAsia"/>
        </w:rPr>
        <w:t>なお当日の</w:t>
      </w:r>
      <w:r w:rsidR="002F2F23" w:rsidRPr="002F2F23">
        <w:rPr>
          <w:rFonts w:hint="eastAsia"/>
        </w:rPr>
        <w:t>薬剤準備</w:t>
      </w:r>
      <w:r w:rsidR="00D60498">
        <w:rPr>
          <w:rFonts w:hint="eastAsia"/>
        </w:rPr>
        <w:t>など</w:t>
      </w:r>
      <w:r w:rsidR="002F2F23" w:rsidRPr="002F2F23">
        <w:rPr>
          <w:rFonts w:hint="eastAsia"/>
        </w:rPr>
        <w:t>の都合上、</w:t>
      </w:r>
      <w:r w:rsidR="002F2F23" w:rsidRPr="00431655">
        <w:rPr>
          <w:rFonts w:hint="eastAsia"/>
          <w:u w:val="single"/>
        </w:rPr>
        <w:t>少々お待ちいただく場合があります</w:t>
      </w:r>
      <w:r w:rsidR="002F2F23" w:rsidRPr="00431655">
        <w:rPr>
          <w:rFonts w:hint="eastAsia"/>
        </w:rPr>
        <w:t>。</w:t>
      </w:r>
    </w:p>
    <w:p w14:paraId="209B5755" w14:textId="77777777" w:rsidR="002F2F23" w:rsidRPr="002F2F23" w:rsidRDefault="002F2F23" w:rsidP="002F2F23">
      <w:pPr>
        <w:jc w:val="center"/>
        <w:rPr>
          <w:sz w:val="36"/>
        </w:rPr>
      </w:pPr>
      <w:r>
        <w:rPr>
          <w:rFonts w:hint="eastAsia"/>
          <w:sz w:val="36"/>
        </w:rPr>
        <w:t>その他の</w:t>
      </w:r>
      <w:r w:rsidRPr="002F2F23">
        <w:rPr>
          <w:rFonts w:hint="eastAsia"/>
          <w:sz w:val="36"/>
        </w:rPr>
        <w:t>注意事項</w:t>
      </w:r>
    </w:p>
    <w:p w14:paraId="706BE2B7" w14:textId="77777777" w:rsidR="00E84EDE" w:rsidRPr="00431655" w:rsidRDefault="00D60498" w:rsidP="00EA4224">
      <w:pPr>
        <w:numPr>
          <w:ilvl w:val="0"/>
          <w:numId w:val="1"/>
        </w:numPr>
        <w:tabs>
          <w:tab w:val="num" w:pos="720"/>
        </w:tabs>
        <w:spacing w:afterLines="50" w:after="200" w:line="0" w:lineRule="atLeast"/>
      </w:pPr>
      <w:r w:rsidRPr="00431655">
        <w:rPr>
          <w:rFonts w:hint="eastAsia"/>
          <w:u w:val="single"/>
        </w:rPr>
        <w:t>検査前日より運動は控えてください</w:t>
      </w:r>
      <w:r w:rsidR="004446A6">
        <w:rPr>
          <w:rFonts w:hint="eastAsia"/>
        </w:rPr>
        <w:t>。筋肉の糖利用が増え</w:t>
      </w:r>
      <w:r w:rsidRPr="00431655">
        <w:rPr>
          <w:rFonts w:hint="eastAsia"/>
        </w:rPr>
        <w:t>影響を及ぼす場合があります。</w:t>
      </w:r>
    </w:p>
    <w:p w14:paraId="75E56AE2" w14:textId="77777777" w:rsidR="00E84EDE" w:rsidRPr="00431655" w:rsidRDefault="00D60498" w:rsidP="00EA4224">
      <w:pPr>
        <w:numPr>
          <w:ilvl w:val="0"/>
          <w:numId w:val="1"/>
        </w:numPr>
        <w:tabs>
          <w:tab w:val="num" w:pos="720"/>
        </w:tabs>
        <w:spacing w:afterLines="50" w:after="200" w:line="0" w:lineRule="atLeast"/>
      </w:pPr>
      <w:r w:rsidRPr="00431655">
        <w:rPr>
          <w:rFonts w:hint="eastAsia"/>
        </w:rPr>
        <w:t>オムツ、パッド、ナプキンなどご使用の方はご持参ください。</w:t>
      </w:r>
    </w:p>
    <w:p w14:paraId="7D42604D" w14:textId="77777777" w:rsidR="00E84EDE" w:rsidRDefault="00D60498" w:rsidP="00EA4224">
      <w:pPr>
        <w:numPr>
          <w:ilvl w:val="0"/>
          <w:numId w:val="1"/>
        </w:numPr>
        <w:spacing w:line="0" w:lineRule="atLeast"/>
        <w:ind w:left="482" w:hanging="482"/>
      </w:pPr>
      <w:r w:rsidRPr="00431655">
        <w:rPr>
          <w:rFonts w:hint="eastAsia"/>
        </w:rPr>
        <w:t>以下の場合は確認の上で主治医の指示にしたがってください。</w:t>
      </w:r>
    </w:p>
    <w:p w14:paraId="76756214" w14:textId="77777777" w:rsidR="00E84EDE" w:rsidRPr="00431655" w:rsidRDefault="00D60498" w:rsidP="00EA4224">
      <w:pPr>
        <w:numPr>
          <w:ilvl w:val="0"/>
          <w:numId w:val="3"/>
        </w:numPr>
        <w:spacing w:line="0" w:lineRule="atLeast"/>
        <w:ind w:left="839" w:hanging="482"/>
      </w:pPr>
      <w:r w:rsidRPr="00431655">
        <w:rPr>
          <w:rFonts w:hint="eastAsia"/>
        </w:rPr>
        <w:t>インスリンを使用している場合（検査当日は原則中止）</w:t>
      </w:r>
    </w:p>
    <w:p w14:paraId="1040A011" w14:textId="77777777" w:rsidR="00E84EDE" w:rsidRPr="00431655" w:rsidRDefault="00D60498" w:rsidP="00EA4224">
      <w:pPr>
        <w:numPr>
          <w:ilvl w:val="0"/>
          <w:numId w:val="3"/>
        </w:numPr>
        <w:spacing w:afterLines="50" w:after="200" w:line="0" w:lineRule="atLeast"/>
        <w:ind w:left="839" w:hanging="482"/>
      </w:pPr>
      <w:r w:rsidRPr="00431655">
        <w:rPr>
          <w:rFonts w:hint="eastAsia"/>
        </w:rPr>
        <w:t>常用薬を使用している場合（原則的にそのまま服用可能ですが、血糖降下剤など絶食により影響を受ける薬剤は中止する必要があります）</w:t>
      </w:r>
    </w:p>
    <w:p w14:paraId="1A4956F6" w14:textId="6AB3AA8B" w:rsidR="00431655" w:rsidRDefault="00431655" w:rsidP="00D60498">
      <w:pPr>
        <w:numPr>
          <w:ilvl w:val="0"/>
          <w:numId w:val="1"/>
        </w:numPr>
        <w:spacing w:line="0" w:lineRule="atLeast"/>
        <w:ind w:left="482" w:hanging="482"/>
      </w:pPr>
      <w:r w:rsidRPr="00431655">
        <w:rPr>
          <w:rFonts w:hint="eastAsia"/>
          <w:b/>
          <w:bCs/>
        </w:rPr>
        <w:t>検査スケジュール</w:t>
      </w:r>
      <w:r w:rsidRPr="00431655">
        <w:rPr>
          <w:rFonts w:hint="eastAsia"/>
        </w:rPr>
        <w:t>（全体で</w:t>
      </w:r>
      <w:r w:rsidR="00F66882">
        <w:t>3</w:t>
      </w:r>
      <w:r w:rsidR="00F66882">
        <w:rPr>
          <w:rFonts w:hint="eastAsia"/>
        </w:rPr>
        <w:t>〜</w:t>
      </w:r>
      <w:r w:rsidR="007B5609">
        <w:rPr>
          <w:rFonts w:hint="eastAsia"/>
        </w:rPr>
        <w:t>4</w:t>
      </w:r>
      <w:r w:rsidRPr="00431655">
        <w:rPr>
          <w:rFonts w:hint="eastAsia"/>
        </w:rPr>
        <w:t>時間程度かかります）</w:t>
      </w:r>
    </w:p>
    <w:p w14:paraId="0A99EA58" w14:textId="79B76742" w:rsidR="004446A6" w:rsidRPr="009942E5" w:rsidRDefault="007B5609" w:rsidP="007B5609">
      <w:pPr>
        <w:spacing w:beforeLines="50" w:before="200" w:afterLines="50" w:after="200" w:line="0" w:lineRule="atLeast"/>
        <w:jc w:val="center"/>
        <w:rPr>
          <w:rFonts w:asciiTheme="majorEastAsia" w:eastAsiaTheme="majorEastAsia" w:hAnsiTheme="majorEastAsia"/>
          <w:sz w:val="32"/>
        </w:rPr>
      </w:pPr>
      <w:r w:rsidRPr="009942E5">
        <w:rPr>
          <w:rFonts w:asciiTheme="majorEastAsia" w:eastAsiaTheme="majorEastAsia" w:hAnsiTheme="majorEastAsia" w:hint="eastAsia"/>
          <w:sz w:val="32"/>
        </w:rPr>
        <w:t>来院 →</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問診・診察</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注射</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待機（約</w:t>
      </w:r>
      <w:r w:rsidRPr="009942E5">
        <w:rPr>
          <w:rFonts w:asciiTheme="majorEastAsia" w:eastAsiaTheme="majorEastAsia" w:hAnsiTheme="majorEastAsia"/>
          <w:sz w:val="32"/>
        </w:rPr>
        <w:t>60</w:t>
      </w:r>
      <w:r w:rsidRPr="009942E5">
        <w:rPr>
          <w:rFonts w:asciiTheme="majorEastAsia" w:eastAsiaTheme="majorEastAsia" w:hAnsiTheme="majorEastAsia" w:hint="eastAsia"/>
          <w:sz w:val="32"/>
        </w:rPr>
        <w:t>分）→</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撮影（約</w:t>
      </w:r>
      <w:r w:rsidRPr="009942E5">
        <w:rPr>
          <w:rFonts w:asciiTheme="majorEastAsia" w:eastAsiaTheme="majorEastAsia" w:hAnsiTheme="majorEastAsia"/>
          <w:sz w:val="32"/>
        </w:rPr>
        <w:t>40</w:t>
      </w:r>
      <w:r w:rsidRPr="009942E5">
        <w:rPr>
          <w:rFonts w:asciiTheme="majorEastAsia" w:eastAsiaTheme="majorEastAsia" w:hAnsiTheme="majorEastAsia" w:hint="eastAsia"/>
          <w:sz w:val="32"/>
        </w:rPr>
        <w:t>分）→</w:t>
      </w:r>
      <w:r w:rsidRPr="009942E5">
        <w:rPr>
          <w:rFonts w:asciiTheme="majorEastAsia" w:eastAsiaTheme="majorEastAsia" w:hAnsiTheme="majorEastAsia"/>
          <w:sz w:val="32"/>
        </w:rPr>
        <w:br/>
      </w:r>
      <w:r w:rsidRPr="009942E5">
        <w:rPr>
          <w:rFonts w:asciiTheme="majorEastAsia" w:eastAsiaTheme="majorEastAsia" w:hAnsiTheme="majorEastAsia" w:hint="eastAsia"/>
          <w:sz w:val="32"/>
        </w:rPr>
        <w:t>→</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薬剤減衰までの待機（約</w:t>
      </w:r>
      <w:r w:rsidRPr="009942E5">
        <w:rPr>
          <w:rFonts w:asciiTheme="majorEastAsia" w:eastAsiaTheme="majorEastAsia" w:hAnsiTheme="majorEastAsia"/>
          <w:sz w:val="32"/>
        </w:rPr>
        <w:t>30</w:t>
      </w:r>
      <w:r w:rsidRPr="009942E5">
        <w:rPr>
          <w:rFonts w:asciiTheme="majorEastAsia" w:eastAsiaTheme="majorEastAsia" w:hAnsiTheme="majorEastAsia" w:hint="eastAsia"/>
          <w:sz w:val="32"/>
        </w:rPr>
        <w:t>分）→</w:t>
      </w:r>
      <w:r w:rsidRPr="009942E5">
        <w:rPr>
          <w:rFonts w:asciiTheme="majorEastAsia" w:eastAsiaTheme="majorEastAsia" w:hAnsiTheme="majorEastAsia"/>
          <w:sz w:val="32"/>
        </w:rPr>
        <w:t xml:space="preserve"> </w:t>
      </w:r>
      <w:r w:rsidRPr="009942E5">
        <w:rPr>
          <w:rFonts w:asciiTheme="majorEastAsia" w:eastAsiaTheme="majorEastAsia" w:hAnsiTheme="majorEastAsia" w:hint="eastAsia"/>
          <w:sz w:val="32"/>
        </w:rPr>
        <w:t>会計</w:t>
      </w:r>
    </w:p>
    <w:p w14:paraId="4DBFF6AD" w14:textId="77777777" w:rsidR="00431655" w:rsidRDefault="00431655" w:rsidP="004843F7">
      <w:pPr>
        <w:spacing w:afterLines="50" w:after="200" w:line="0" w:lineRule="atLeast"/>
        <w:jc w:val="right"/>
      </w:pPr>
      <w:r w:rsidRPr="00431655">
        <w:rPr>
          <w:rFonts w:hint="eastAsia"/>
        </w:rPr>
        <w:t>病気の種類や検査目的により、待機や撮影の時間は増減する場合があります。</w:t>
      </w:r>
    </w:p>
    <w:p w14:paraId="58673A57" w14:textId="77777777" w:rsidR="00431655" w:rsidRPr="00431655" w:rsidRDefault="00431655" w:rsidP="00EA4224">
      <w:pPr>
        <w:pStyle w:val="a3"/>
        <w:numPr>
          <w:ilvl w:val="0"/>
          <w:numId w:val="7"/>
        </w:numPr>
        <w:spacing w:afterLines="50" w:after="200" w:line="0" w:lineRule="atLeast"/>
        <w:ind w:leftChars="0"/>
      </w:pPr>
      <w:r w:rsidRPr="00431655">
        <w:rPr>
          <w:rFonts w:hint="eastAsia"/>
        </w:rPr>
        <w:t>検査が受けられなくなった場合、予約の変更が必要な場合は、なるべく早めに（遅くとも</w:t>
      </w:r>
      <w:r w:rsidRPr="004446A6">
        <w:rPr>
          <w:rFonts w:hint="eastAsia"/>
          <w:u w:val="single"/>
        </w:rPr>
        <w:t>前日までに</w:t>
      </w:r>
      <w:r w:rsidRPr="00431655">
        <w:rPr>
          <w:rFonts w:hint="eastAsia"/>
        </w:rPr>
        <w:t>）ご連絡をお願いします。</w:t>
      </w:r>
    </w:p>
    <w:p w14:paraId="0B36003D" w14:textId="3775DC02" w:rsidR="00213F27" w:rsidRDefault="002F2F23" w:rsidP="00D60498">
      <w:pPr>
        <w:spacing w:afterLines="50" w:after="200" w:line="0" w:lineRule="atLeast"/>
        <w:jc w:val="center"/>
        <w:rPr>
          <w:rFonts w:asciiTheme="majorEastAsia" w:eastAsiaTheme="majorEastAsia" w:hAnsiTheme="majorEastAsia"/>
          <w:b/>
        </w:rPr>
      </w:pPr>
      <w:r w:rsidRPr="00D60498">
        <w:rPr>
          <w:rFonts w:asciiTheme="majorEastAsia" w:eastAsiaTheme="majorEastAsia" w:hAnsiTheme="majorEastAsia" w:hint="eastAsia"/>
          <w:b/>
        </w:rPr>
        <w:t>埼玉医科大学国際医療センター</w:t>
      </w:r>
      <w:r w:rsidR="00431655" w:rsidRPr="00D60498">
        <w:rPr>
          <w:rFonts w:asciiTheme="majorEastAsia" w:eastAsiaTheme="majorEastAsia" w:hAnsiTheme="majorEastAsia" w:hint="eastAsia"/>
          <w:b/>
        </w:rPr>
        <w:t xml:space="preserve">PET検査受付　</w:t>
      </w:r>
      <w:r w:rsidR="00A9693A">
        <w:rPr>
          <w:rFonts w:asciiTheme="majorEastAsia" w:eastAsiaTheme="majorEastAsia" w:hAnsiTheme="majorEastAsia" w:hint="eastAsia"/>
          <w:b/>
        </w:rPr>
        <w:t>TEL 042-984-</w:t>
      </w:r>
      <w:r w:rsidR="00A9693A">
        <w:rPr>
          <w:rFonts w:asciiTheme="majorEastAsia" w:eastAsiaTheme="majorEastAsia" w:hAnsiTheme="majorEastAsia"/>
          <w:b/>
        </w:rPr>
        <w:t>4134</w:t>
      </w:r>
      <w:r w:rsidR="00431655" w:rsidRPr="00D60498">
        <w:rPr>
          <w:rFonts w:asciiTheme="majorEastAsia" w:eastAsiaTheme="majorEastAsia" w:hAnsiTheme="majorEastAsia" w:hint="eastAsia"/>
          <w:b/>
        </w:rPr>
        <w:t>（平日・土曜 8:30〜17:30）</w:t>
      </w:r>
    </w:p>
    <w:p w14:paraId="60BF2191" w14:textId="05500CBB" w:rsidR="00213F27" w:rsidRPr="00213F27" w:rsidRDefault="00213F27" w:rsidP="00213F27">
      <w:pPr>
        <w:widowControl/>
        <w:jc w:val="center"/>
        <w:rPr>
          <w:rFonts w:asciiTheme="majorEastAsia" w:eastAsiaTheme="majorEastAsia" w:hAnsiTheme="majorEastAsia"/>
          <w:b/>
          <w:sz w:val="32"/>
        </w:rPr>
      </w:pPr>
      <w:r w:rsidRPr="00213F27">
        <w:rPr>
          <w:rFonts w:asciiTheme="majorEastAsia" w:eastAsiaTheme="majorEastAsia" w:hAnsiTheme="majorEastAsia" w:hint="eastAsia"/>
          <w:b/>
          <w:sz w:val="32"/>
        </w:rPr>
        <w:lastRenderedPageBreak/>
        <w:t>心サルコイドーシスのためのFDG-PET検査における食事制限について</w:t>
      </w:r>
    </w:p>
    <w:p w14:paraId="6B050D64" w14:textId="7AE295B3" w:rsidR="00213F27" w:rsidRPr="007B5609" w:rsidRDefault="007B5609" w:rsidP="00D60498">
      <w:pPr>
        <w:spacing w:afterLines="50" w:after="200" w:line="0" w:lineRule="atLeast"/>
        <w:jc w:val="center"/>
        <w:rPr>
          <w:rFonts w:asciiTheme="majorEastAsia" w:eastAsiaTheme="majorEastAsia" w:hAnsiTheme="majorEastAsia"/>
          <w:b/>
        </w:rPr>
      </w:pPr>
      <w:r w:rsidRPr="007B5609">
        <w:rPr>
          <w:rFonts w:asciiTheme="majorEastAsia" w:eastAsiaTheme="majorEastAsia" w:hAnsiTheme="majorEastAsia" w:hint="eastAsia"/>
          <w:b/>
        </w:rPr>
        <w:t>（この説明書は心臓PET検査専用です</w:t>
      </w:r>
      <w:r w:rsidR="00FB6169">
        <w:rPr>
          <w:rFonts w:asciiTheme="majorEastAsia" w:eastAsiaTheme="majorEastAsia" w:hAnsiTheme="majorEastAsia" w:hint="eastAsia"/>
          <w:b/>
        </w:rPr>
        <w:t>。</w:t>
      </w:r>
      <w:r w:rsidRPr="007B5609">
        <w:rPr>
          <w:rFonts w:asciiTheme="majorEastAsia" w:eastAsiaTheme="majorEastAsia" w:hAnsiTheme="majorEastAsia" w:hint="eastAsia"/>
          <w:b/>
        </w:rPr>
        <w:t>腫瘍のためのPETの方は対象ではありません</w:t>
      </w:r>
      <w:r w:rsidR="00FB6169">
        <w:rPr>
          <w:rFonts w:asciiTheme="majorEastAsia" w:eastAsiaTheme="majorEastAsia" w:hAnsiTheme="majorEastAsia" w:hint="eastAsia"/>
          <w:b/>
        </w:rPr>
        <w:t>。</w:t>
      </w:r>
      <w:r w:rsidRPr="007B5609">
        <w:rPr>
          <w:rFonts w:asciiTheme="majorEastAsia" w:eastAsiaTheme="majorEastAsia" w:hAnsiTheme="majorEastAsia" w:hint="eastAsia"/>
          <w:b/>
        </w:rPr>
        <w:t>）</w:t>
      </w:r>
    </w:p>
    <w:p w14:paraId="6B803D89" w14:textId="3688A377" w:rsidR="007B5609" w:rsidRDefault="00FB6169" w:rsidP="007B5609">
      <w:pPr>
        <w:spacing w:afterLines="50" w:after="200" w:line="0" w:lineRule="atLeast"/>
        <w:jc w:val="center"/>
        <w:rPr>
          <w:rFonts w:asciiTheme="majorEastAsia" w:eastAsiaTheme="majorEastAsia" w:hAnsiTheme="majorEastAsia"/>
          <w:b/>
        </w:rPr>
      </w:pPr>
      <w:r>
        <w:rPr>
          <w:rFonts w:asciiTheme="majorEastAsia" w:eastAsiaTheme="majorEastAsia" w:hAnsiTheme="majorEastAsia"/>
          <w:b/>
          <w:noProof/>
        </w:rPr>
        <w:drawing>
          <wp:inline distT="0" distB="0" distL="0" distR="0" wp14:anchorId="0C6DB182" wp14:editId="7E7A3901">
            <wp:extent cx="6642100" cy="1879600"/>
            <wp:effectExtent l="0" t="0" r="12700" b="0"/>
            <wp:docPr id="3" name="図 3" descr="sarcoidosisイラスト説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coidosisイラスト説明.png"/>
                    <pic:cNvPicPr>
                      <a:picLocks noChangeAspect="1" noChangeArrowheads="1"/>
                    </pic:cNvPicPr>
                  </pic:nvPicPr>
                  <pic:blipFill rotWithShape="1">
                    <a:blip r:embed="rId7">
                      <a:extLst>
                        <a:ext uri="{28A0092B-C50C-407E-A947-70E740481C1C}">
                          <a14:useLocalDpi xmlns:a14="http://schemas.microsoft.com/office/drawing/2010/main"/>
                        </a:ext>
                      </a:extLst>
                    </a:blip>
                    <a:srcRect/>
                    <a:stretch/>
                  </pic:blipFill>
                  <pic:spPr bwMode="auto">
                    <a:xfrm>
                      <a:off x="0" y="0"/>
                      <a:ext cx="6642100" cy="1879600"/>
                    </a:xfrm>
                    <a:prstGeom prst="rect">
                      <a:avLst/>
                    </a:prstGeom>
                    <a:noFill/>
                    <a:ln>
                      <a:noFill/>
                    </a:ln>
                    <a:extLst>
                      <a:ext uri="{53640926-AAD7-44D8-BBD7-CCE9431645EC}">
                        <a14:shadowObscured xmlns:a14="http://schemas.microsoft.com/office/drawing/2010/main"/>
                      </a:ext>
                    </a:extLst>
                  </pic:spPr>
                </pic:pic>
              </a:graphicData>
            </a:graphic>
          </wp:inline>
        </w:drawing>
      </w:r>
    </w:p>
    <w:p w14:paraId="05049F88" w14:textId="0E60B45A" w:rsidR="007B5609" w:rsidRPr="007B5609" w:rsidRDefault="00FB6169" w:rsidP="009942E5">
      <w:pPr>
        <w:pStyle w:val="a3"/>
        <w:numPr>
          <w:ilvl w:val="0"/>
          <w:numId w:val="16"/>
        </w:numPr>
        <w:spacing w:afterLines="50" w:after="200" w:line="0" w:lineRule="atLeast"/>
        <w:ind w:leftChars="0"/>
        <w:rPr>
          <w:rFonts w:asciiTheme="majorEastAsia" w:eastAsiaTheme="majorEastAsia" w:hAnsiTheme="majorEastAsia"/>
          <w:b/>
        </w:rPr>
      </w:pPr>
      <w:r>
        <w:rPr>
          <w:rFonts w:asciiTheme="majorEastAsia" w:eastAsiaTheme="majorEastAsia" w:hAnsiTheme="majorEastAsia" w:hint="eastAsia"/>
          <w:b/>
        </w:rPr>
        <w:t>この検査は</w:t>
      </w:r>
      <w:r w:rsidR="007B5609" w:rsidRPr="007B5609">
        <w:rPr>
          <w:rFonts w:asciiTheme="majorEastAsia" w:eastAsiaTheme="majorEastAsia" w:hAnsiTheme="majorEastAsia" w:hint="eastAsia"/>
          <w:b/>
        </w:rPr>
        <w:t>心臓が糖分を消費しないような</w:t>
      </w:r>
      <w:r>
        <w:rPr>
          <w:rFonts w:asciiTheme="majorEastAsia" w:eastAsiaTheme="majorEastAsia" w:hAnsiTheme="majorEastAsia" w:hint="eastAsia"/>
          <w:b/>
        </w:rPr>
        <w:t>条件を整える必要があります</w:t>
      </w:r>
      <w:r w:rsidR="007B5609" w:rsidRPr="007B5609">
        <w:rPr>
          <w:rFonts w:asciiTheme="majorEastAsia" w:eastAsiaTheme="majorEastAsia" w:hAnsiTheme="majorEastAsia" w:hint="eastAsia"/>
          <w:b/>
        </w:rPr>
        <w:t>。前日の食事内容として、糖質制限を行い、脂肪・タンパク質を積極的に食べることが推奨されています。</w:t>
      </w:r>
    </w:p>
    <w:p w14:paraId="5870941F" w14:textId="5147D318" w:rsidR="007B5609" w:rsidRPr="007B5609" w:rsidRDefault="007B5609" w:rsidP="009942E5">
      <w:pPr>
        <w:pStyle w:val="a3"/>
        <w:numPr>
          <w:ilvl w:val="0"/>
          <w:numId w:val="16"/>
        </w:numPr>
        <w:spacing w:afterLines="50" w:after="200" w:line="0" w:lineRule="atLeast"/>
        <w:ind w:leftChars="0"/>
        <w:rPr>
          <w:rFonts w:asciiTheme="majorEastAsia" w:eastAsiaTheme="majorEastAsia" w:hAnsiTheme="majorEastAsia"/>
          <w:b/>
        </w:rPr>
      </w:pPr>
      <w:r w:rsidRPr="007B5609">
        <w:rPr>
          <w:rFonts w:asciiTheme="majorEastAsia" w:eastAsiaTheme="majorEastAsia" w:hAnsiTheme="majorEastAsia" w:hint="eastAsia"/>
          <w:b/>
        </w:rPr>
        <w:t>前日は</w:t>
      </w:r>
      <w:r w:rsidRPr="007B5609">
        <w:rPr>
          <w:rFonts w:asciiTheme="majorEastAsia" w:eastAsiaTheme="majorEastAsia" w:hAnsiTheme="majorEastAsia"/>
          <w:b/>
        </w:rPr>
        <w:t>15</w:t>
      </w:r>
      <w:r w:rsidRPr="007B5609">
        <w:rPr>
          <w:rFonts w:asciiTheme="majorEastAsia" w:eastAsiaTheme="majorEastAsia" w:hAnsiTheme="majorEastAsia" w:hint="eastAsia"/>
          <w:b/>
        </w:rPr>
        <w:t>時から</w:t>
      </w:r>
      <w:r w:rsidRPr="007B5609">
        <w:rPr>
          <w:rFonts w:asciiTheme="majorEastAsia" w:eastAsiaTheme="majorEastAsia" w:hAnsiTheme="majorEastAsia"/>
          <w:b/>
        </w:rPr>
        <w:t>21</w:t>
      </w:r>
      <w:r w:rsidRPr="007B5609">
        <w:rPr>
          <w:rFonts w:asciiTheme="majorEastAsia" w:eastAsiaTheme="majorEastAsia" w:hAnsiTheme="majorEastAsia" w:hint="eastAsia"/>
          <w:b/>
        </w:rPr>
        <w:t>時までの間に下記の内容を参考にした夕食をすませてください。間食はしないでください。</w:t>
      </w:r>
      <w:r w:rsidRPr="007B5609">
        <w:rPr>
          <w:rFonts w:asciiTheme="majorEastAsia" w:eastAsiaTheme="majorEastAsia" w:hAnsiTheme="majorEastAsia" w:hint="eastAsia"/>
          <w:b/>
          <w:u w:val="single"/>
        </w:rPr>
        <w:t>前日の</w:t>
      </w:r>
      <w:r w:rsidRPr="007B5609">
        <w:rPr>
          <w:rFonts w:asciiTheme="majorEastAsia" w:eastAsiaTheme="majorEastAsia" w:hAnsiTheme="majorEastAsia"/>
          <w:b/>
          <w:u w:val="single"/>
        </w:rPr>
        <w:t>21</w:t>
      </w:r>
      <w:r w:rsidRPr="007B5609">
        <w:rPr>
          <w:rFonts w:asciiTheme="majorEastAsia" w:eastAsiaTheme="majorEastAsia" w:hAnsiTheme="majorEastAsia" w:hint="eastAsia"/>
          <w:b/>
          <w:u w:val="single"/>
        </w:rPr>
        <w:t>時から当日検査終了までは絶食です</w:t>
      </w:r>
      <w:r w:rsidRPr="007B5609">
        <w:rPr>
          <w:rFonts w:asciiTheme="majorEastAsia" w:eastAsiaTheme="majorEastAsia" w:hAnsiTheme="majorEastAsia" w:hint="eastAsia"/>
          <w:b/>
        </w:rPr>
        <w:t>。水や糖質を含まないお茶は</w:t>
      </w:r>
      <w:r w:rsidR="004A3DE7">
        <w:rPr>
          <w:rFonts w:asciiTheme="majorEastAsia" w:eastAsiaTheme="majorEastAsia" w:hAnsiTheme="majorEastAsia" w:hint="eastAsia"/>
          <w:b/>
        </w:rPr>
        <w:t>通常どおり</w:t>
      </w:r>
      <w:r w:rsidRPr="007B5609">
        <w:rPr>
          <w:rFonts w:asciiTheme="majorEastAsia" w:eastAsiaTheme="majorEastAsia" w:hAnsiTheme="majorEastAsia" w:hint="eastAsia"/>
          <w:b/>
        </w:rPr>
        <w:t>飲んでも構いません。</w:t>
      </w:r>
    </w:p>
    <w:p w14:paraId="0F96FECF" w14:textId="5C96FF3E" w:rsidR="007B5609" w:rsidRDefault="007B5609" w:rsidP="007B5609">
      <w:pPr>
        <w:spacing w:afterLines="50" w:after="200" w:line="0" w:lineRule="atLeast"/>
        <w:jc w:val="center"/>
        <w:rPr>
          <w:rFonts w:asciiTheme="majorEastAsia" w:eastAsiaTheme="majorEastAsia" w:hAnsiTheme="majorEastAsia"/>
          <w:b/>
        </w:rPr>
      </w:pPr>
      <w:r>
        <w:rPr>
          <w:rFonts w:asciiTheme="majorEastAsia" w:eastAsiaTheme="majorEastAsia" w:hAnsiTheme="majorEastAsia" w:hint="eastAsia"/>
          <w:b/>
          <w:noProof/>
        </w:rPr>
        <w:drawing>
          <wp:inline distT="0" distB="0" distL="0" distR="0" wp14:anchorId="27CADCCC" wp14:editId="155B89FE">
            <wp:extent cx="5372735" cy="2140879"/>
            <wp:effectExtent l="0" t="0" r="0" b="0"/>
            <wp:docPr id="7" name="図 7"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スクリーンショット 2020-04-15 10.27.53.png"/>
                    <pic:cNvPicPr/>
                  </pic:nvPicPr>
                  <pic:blipFill rotWithShape="1">
                    <a:blip r:embed="rId8">
                      <a:extLst>
                        <a:ext uri="{28A0092B-C50C-407E-A947-70E740481C1C}">
                          <a14:useLocalDpi xmlns:a14="http://schemas.microsoft.com/office/drawing/2010/main"/>
                        </a:ext>
                      </a:extLst>
                    </a:blip>
                    <a:srcRect/>
                    <a:stretch/>
                  </pic:blipFill>
                  <pic:spPr bwMode="auto">
                    <a:xfrm>
                      <a:off x="0" y="0"/>
                      <a:ext cx="5435742" cy="2165985"/>
                    </a:xfrm>
                    <a:prstGeom prst="rect">
                      <a:avLst/>
                    </a:prstGeom>
                    <a:ln>
                      <a:noFill/>
                    </a:ln>
                    <a:extLst>
                      <a:ext uri="{53640926-AAD7-44D8-BBD7-CCE9431645EC}">
                        <a14:shadowObscured xmlns:a14="http://schemas.microsoft.com/office/drawing/2010/main"/>
                      </a:ext>
                    </a:extLst>
                  </pic:spPr>
                </pic:pic>
              </a:graphicData>
            </a:graphic>
          </wp:inline>
        </w:drawing>
      </w:r>
    </w:p>
    <w:p w14:paraId="48828D79" w14:textId="77777777" w:rsidR="00B5048A" w:rsidRDefault="007B5609" w:rsidP="009942E5">
      <w:pPr>
        <w:pStyle w:val="a3"/>
        <w:numPr>
          <w:ilvl w:val="0"/>
          <w:numId w:val="17"/>
        </w:numPr>
        <w:spacing w:afterLines="50" w:after="200" w:line="0" w:lineRule="atLeast"/>
        <w:ind w:leftChars="0"/>
        <w:rPr>
          <w:rFonts w:asciiTheme="majorEastAsia" w:eastAsiaTheme="majorEastAsia" w:hAnsiTheme="majorEastAsia"/>
          <w:b/>
        </w:rPr>
      </w:pPr>
      <w:r w:rsidRPr="007B5609">
        <w:rPr>
          <w:rFonts w:asciiTheme="majorEastAsia" w:eastAsiaTheme="majorEastAsia" w:hAnsiTheme="majorEastAsia" w:hint="eastAsia"/>
          <w:b/>
        </w:rPr>
        <w:t>その他、チーズ、少量の牛乳、少量の無糖ヨーグルトは食べても問題ありません。</w:t>
      </w:r>
    </w:p>
    <w:p w14:paraId="42B31E99" w14:textId="271FBA75" w:rsidR="007B5609" w:rsidRDefault="007B5609" w:rsidP="009942E5">
      <w:pPr>
        <w:pStyle w:val="a3"/>
        <w:numPr>
          <w:ilvl w:val="0"/>
          <w:numId w:val="17"/>
        </w:numPr>
        <w:spacing w:afterLines="50" w:after="200" w:line="0" w:lineRule="atLeast"/>
        <w:ind w:leftChars="0"/>
        <w:rPr>
          <w:rFonts w:asciiTheme="majorEastAsia" w:eastAsiaTheme="majorEastAsia" w:hAnsiTheme="majorEastAsia"/>
          <w:b/>
        </w:rPr>
      </w:pPr>
      <w:r w:rsidRPr="007B5609">
        <w:rPr>
          <w:rFonts w:asciiTheme="majorEastAsia" w:eastAsiaTheme="majorEastAsia" w:hAnsiTheme="majorEastAsia" w:hint="eastAsia"/>
          <w:b/>
        </w:rPr>
        <w:t>味</w:t>
      </w:r>
      <w:r w:rsidR="00CD3CC9">
        <w:rPr>
          <w:rFonts w:asciiTheme="majorEastAsia" w:eastAsiaTheme="majorEastAsia" w:hAnsiTheme="majorEastAsia" w:hint="eastAsia"/>
          <w:b/>
        </w:rPr>
        <w:t>付けは、塩、しょうゆ、コショー、油、マヨネーズは使用できます（</w:t>
      </w:r>
      <w:r w:rsidRPr="007B5609">
        <w:rPr>
          <w:rFonts w:asciiTheme="majorEastAsia" w:eastAsiaTheme="majorEastAsia" w:hAnsiTheme="majorEastAsia" w:hint="eastAsia"/>
          <w:b/>
        </w:rPr>
        <w:t>ソース、タレ、その他の調味料は糖分を含むため</w:t>
      </w:r>
      <w:r w:rsidRPr="00FB6169">
        <w:rPr>
          <w:rFonts w:asciiTheme="majorEastAsia" w:eastAsiaTheme="majorEastAsia" w:hAnsiTheme="majorEastAsia" w:hint="eastAsia"/>
          <w:b/>
          <w:color w:val="FF0000"/>
          <w:u w:val="single"/>
        </w:rPr>
        <w:t>禁止</w:t>
      </w:r>
      <w:r w:rsidRPr="007B5609">
        <w:rPr>
          <w:rFonts w:asciiTheme="majorEastAsia" w:eastAsiaTheme="majorEastAsia" w:hAnsiTheme="majorEastAsia" w:hint="eastAsia"/>
          <w:b/>
        </w:rPr>
        <w:t>です</w:t>
      </w:r>
      <w:r w:rsidR="00CD3CC9">
        <w:rPr>
          <w:rFonts w:asciiTheme="majorEastAsia" w:eastAsiaTheme="majorEastAsia" w:hAnsiTheme="majorEastAsia" w:hint="eastAsia"/>
          <w:b/>
        </w:rPr>
        <w:t>）</w:t>
      </w:r>
      <w:r w:rsidRPr="007B5609">
        <w:rPr>
          <w:rFonts w:asciiTheme="majorEastAsia" w:eastAsiaTheme="majorEastAsia" w:hAnsiTheme="majorEastAsia" w:hint="eastAsia"/>
          <w:b/>
        </w:rPr>
        <w:t>。</w:t>
      </w:r>
    </w:p>
    <w:p w14:paraId="6195ECBC" w14:textId="77777777" w:rsidR="00FB6169" w:rsidRPr="007B5609" w:rsidRDefault="00FB6169" w:rsidP="009942E5">
      <w:pPr>
        <w:pStyle w:val="a3"/>
        <w:spacing w:afterLines="50" w:after="200" w:line="0" w:lineRule="atLeast"/>
        <w:ind w:leftChars="0" w:left="480"/>
        <w:rPr>
          <w:rFonts w:asciiTheme="majorEastAsia" w:eastAsiaTheme="majorEastAsia" w:hAnsiTheme="majorEastAsia"/>
          <w:b/>
        </w:rPr>
      </w:pPr>
    </w:p>
    <w:p w14:paraId="1C44CCA4" w14:textId="5C492C3C" w:rsidR="007B5609" w:rsidRPr="007B5609" w:rsidRDefault="007B5609" w:rsidP="009942E5">
      <w:pPr>
        <w:pStyle w:val="a3"/>
        <w:numPr>
          <w:ilvl w:val="0"/>
          <w:numId w:val="17"/>
        </w:numPr>
        <w:spacing w:afterLines="50" w:after="200" w:line="0" w:lineRule="atLeast"/>
        <w:ind w:leftChars="0"/>
        <w:rPr>
          <w:rFonts w:asciiTheme="majorEastAsia" w:eastAsiaTheme="majorEastAsia" w:hAnsiTheme="majorEastAsia"/>
          <w:b/>
        </w:rPr>
      </w:pPr>
      <w:r w:rsidRPr="00FB6169">
        <w:rPr>
          <w:rFonts w:asciiTheme="majorEastAsia" w:eastAsiaTheme="majorEastAsia" w:hAnsiTheme="majorEastAsia" w:hint="eastAsia"/>
          <w:b/>
          <w:color w:val="FF0000"/>
          <w:u w:val="single"/>
        </w:rPr>
        <w:t>以下の食品は厳禁</w:t>
      </w:r>
      <w:r w:rsidRPr="007B5609">
        <w:rPr>
          <w:rFonts w:asciiTheme="majorEastAsia" w:eastAsiaTheme="majorEastAsia" w:hAnsiTheme="majorEastAsia" w:hint="eastAsia"/>
          <w:b/>
        </w:rPr>
        <w:t>です。お酒も一般に糖分を含みますので飲まないでください。</w:t>
      </w:r>
    </w:p>
    <w:p w14:paraId="40CBBF17" w14:textId="7925F5DA" w:rsidR="007B5609" w:rsidRPr="00D60498" w:rsidRDefault="00053916" w:rsidP="007B5609">
      <w:pPr>
        <w:spacing w:afterLines="50" w:after="200" w:line="0" w:lineRule="atLeast"/>
        <w:jc w:val="center"/>
        <w:rPr>
          <w:rFonts w:asciiTheme="majorEastAsia" w:eastAsiaTheme="majorEastAsia" w:hAnsiTheme="majorEastAsia"/>
          <w:b/>
        </w:rPr>
      </w:pPr>
      <w:r>
        <w:rPr>
          <w:rFonts w:asciiTheme="majorEastAsia" w:eastAsiaTheme="majorEastAsia" w:hAnsiTheme="majorEastAsia"/>
          <w:b/>
          <w:noProof/>
        </w:rPr>
        <w:drawing>
          <wp:inline distT="0" distB="0" distL="0" distR="0" wp14:anchorId="77E89CB5" wp14:editId="40FCC61D">
            <wp:extent cx="6261735" cy="1376863"/>
            <wp:effectExtent l="0" t="0" r="0" b="0"/>
            <wp:docPr id="5" name="図 5" descr="../スライド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スライド1.pn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6325818" cy="1390954"/>
                    </a:xfrm>
                    <a:prstGeom prst="rect">
                      <a:avLst/>
                    </a:prstGeom>
                    <a:noFill/>
                    <a:ln>
                      <a:noFill/>
                    </a:ln>
                    <a:extLst>
                      <a:ext uri="{53640926-AAD7-44D8-BBD7-CCE9431645EC}">
                        <a14:shadowObscured xmlns:a14="http://schemas.microsoft.com/office/drawing/2010/main"/>
                      </a:ext>
                    </a:extLst>
                  </pic:spPr>
                </pic:pic>
              </a:graphicData>
            </a:graphic>
          </wp:inline>
        </w:drawing>
      </w:r>
    </w:p>
    <w:sectPr w:rsidR="007B5609" w:rsidRPr="00D60498" w:rsidSect="007706FF">
      <w:footerReference w:type="default" r:id="rId10"/>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84F8C" w14:textId="77777777" w:rsidR="007A4235" w:rsidRDefault="007A4235" w:rsidP="007B5609">
      <w:r>
        <w:separator/>
      </w:r>
    </w:p>
  </w:endnote>
  <w:endnote w:type="continuationSeparator" w:id="0">
    <w:p w14:paraId="42F34D30" w14:textId="77777777" w:rsidR="007A4235" w:rsidRDefault="007A4235" w:rsidP="007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243E" w14:textId="442DB176" w:rsidR="007B5609" w:rsidRPr="007B5609" w:rsidRDefault="007B5609">
    <w:pPr>
      <w:pStyle w:val="a7"/>
      <w:rPr>
        <w:rFonts w:asciiTheme="majorEastAsia" w:eastAsiaTheme="majorEastAsia" w:hAnsiTheme="majorEastAsia"/>
        <w:sz w:val="12"/>
        <w:szCs w:val="12"/>
      </w:rPr>
    </w:pPr>
    <w:r w:rsidRPr="007B5609">
      <w:rPr>
        <w:rFonts w:asciiTheme="majorEastAsia" w:eastAsiaTheme="majorEastAsia" w:hAnsiTheme="majorEastAsia"/>
        <w:sz w:val="12"/>
        <w:szCs w:val="12"/>
      </w:rPr>
      <w:ptab w:relativeTo="margin" w:alignment="center" w:leader="none"/>
    </w:r>
    <w:r w:rsidRPr="007B5609">
      <w:rPr>
        <w:rFonts w:asciiTheme="majorEastAsia" w:eastAsiaTheme="majorEastAsia" w:hAnsiTheme="majorEastAsia"/>
        <w:sz w:val="12"/>
        <w:szCs w:val="12"/>
      </w:rPr>
      <w:ptab w:relativeTo="margin" w:alignment="right" w:leader="none"/>
    </w:r>
    <w:r w:rsidRPr="007B5609">
      <w:rPr>
        <w:rFonts w:asciiTheme="majorEastAsia" w:eastAsiaTheme="majorEastAsia" w:hAnsiTheme="majorEastAsia" w:hint="eastAsia"/>
        <w:sz w:val="12"/>
        <w:szCs w:val="12"/>
      </w:rPr>
      <w:t>Ver.</w:t>
    </w:r>
    <w:r w:rsidRPr="007B5609">
      <w:rPr>
        <w:rFonts w:asciiTheme="majorEastAsia" w:eastAsiaTheme="majorEastAsia" w:hAnsiTheme="majorEastAsia"/>
        <w:sz w:val="12"/>
        <w:szCs w:val="12"/>
      </w:rPr>
      <w:t>202004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D07E6" w14:textId="77777777" w:rsidR="007A4235" w:rsidRDefault="007A4235" w:rsidP="007B5609">
      <w:r>
        <w:separator/>
      </w:r>
    </w:p>
  </w:footnote>
  <w:footnote w:type="continuationSeparator" w:id="0">
    <w:p w14:paraId="61FB21A8" w14:textId="77777777" w:rsidR="007A4235" w:rsidRDefault="007A4235" w:rsidP="007B56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03C2"/>
    <w:multiLevelType w:val="hybridMultilevel"/>
    <w:tmpl w:val="94CAB14E"/>
    <w:lvl w:ilvl="0" w:tplc="85E2B846">
      <w:start w:val="1"/>
      <w:numFmt w:val="bullet"/>
      <w:lvlText w:val=""/>
      <w:lvlJc w:val="left"/>
      <w:pPr>
        <w:ind w:left="251" w:hanging="480"/>
      </w:pPr>
      <w:rPr>
        <w:rFonts w:ascii="Symbol" w:hAnsi="Symbol" w:hint="default"/>
        <w:color w:val="auto"/>
      </w:rPr>
    </w:lvl>
    <w:lvl w:ilvl="1" w:tplc="0409000B" w:tentative="1">
      <w:start w:val="1"/>
      <w:numFmt w:val="bullet"/>
      <w:lvlText w:val=""/>
      <w:lvlJc w:val="left"/>
      <w:pPr>
        <w:ind w:left="731" w:hanging="480"/>
      </w:pPr>
      <w:rPr>
        <w:rFonts w:ascii="Wingdings" w:hAnsi="Wingdings" w:hint="default"/>
      </w:rPr>
    </w:lvl>
    <w:lvl w:ilvl="2" w:tplc="0409000D" w:tentative="1">
      <w:start w:val="1"/>
      <w:numFmt w:val="bullet"/>
      <w:lvlText w:val=""/>
      <w:lvlJc w:val="left"/>
      <w:pPr>
        <w:ind w:left="1211" w:hanging="480"/>
      </w:pPr>
      <w:rPr>
        <w:rFonts w:ascii="Wingdings" w:hAnsi="Wingdings" w:hint="default"/>
      </w:rPr>
    </w:lvl>
    <w:lvl w:ilvl="3" w:tplc="04090001" w:tentative="1">
      <w:start w:val="1"/>
      <w:numFmt w:val="bullet"/>
      <w:lvlText w:val=""/>
      <w:lvlJc w:val="left"/>
      <w:pPr>
        <w:ind w:left="1691" w:hanging="480"/>
      </w:pPr>
      <w:rPr>
        <w:rFonts w:ascii="Wingdings" w:hAnsi="Wingdings" w:hint="default"/>
      </w:rPr>
    </w:lvl>
    <w:lvl w:ilvl="4" w:tplc="0409000B" w:tentative="1">
      <w:start w:val="1"/>
      <w:numFmt w:val="bullet"/>
      <w:lvlText w:val=""/>
      <w:lvlJc w:val="left"/>
      <w:pPr>
        <w:ind w:left="2171" w:hanging="480"/>
      </w:pPr>
      <w:rPr>
        <w:rFonts w:ascii="Wingdings" w:hAnsi="Wingdings" w:hint="default"/>
      </w:rPr>
    </w:lvl>
    <w:lvl w:ilvl="5" w:tplc="0409000D" w:tentative="1">
      <w:start w:val="1"/>
      <w:numFmt w:val="bullet"/>
      <w:lvlText w:val=""/>
      <w:lvlJc w:val="left"/>
      <w:pPr>
        <w:ind w:left="2651" w:hanging="480"/>
      </w:pPr>
      <w:rPr>
        <w:rFonts w:ascii="Wingdings" w:hAnsi="Wingdings" w:hint="default"/>
      </w:rPr>
    </w:lvl>
    <w:lvl w:ilvl="6" w:tplc="04090001" w:tentative="1">
      <w:start w:val="1"/>
      <w:numFmt w:val="bullet"/>
      <w:lvlText w:val=""/>
      <w:lvlJc w:val="left"/>
      <w:pPr>
        <w:ind w:left="3131" w:hanging="480"/>
      </w:pPr>
      <w:rPr>
        <w:rFonts w:ascii="Wingdings" w:hAnsi="Wingdings" w:hint="default"/>
      </w:rPr>
    </w:lvl>
    <w:lvl w:ilvl="7" w:tplc="0409000B" w:tentative="1">
      <w:start w:val="1"/>
      <w:numFmt w:val="bullet"/>
      <w:lvlText w:val=""/>
      <w:lvlJc w:val="left"/>
      <w:pPr>
        <w:ind w:left="3611" w:hanging="480"/>
      </w:pPr>
      <w:rPr>
        <w:rFonts w:ascii="Wingdings" w:hAnsi="Wingdings" w:hint="default"/>
      </w:rPr>
    </w:lvl>
    <w:lvl w:ilvl="8" w:tplc="0409000D" w:tentative="1">
      <w:start w:val="1"/>
      <w:numFmt w:val="bullet"/>
      <w:lvlText w:val=""/>
      <w:lvlJc w:val="left"/>
      <w:pPr>
        <w:ind w:left="4091" w:hanging="480"/>
      </w:pPr>
      <w:rPr>
        <w:rFonts w:ascii="Wingdings" w:hAnsi="Wingdings" w:hint="default"/>
      </w:rPr>
    </w:lvl>
  </w:abstractNum>
  <w:abstractNum w:abstractNumId="1">
    <w:nsid w:val="07631B50"/>
    <w:multiLevelType w:val="hybridMultilevel"/>
    <w:tmpl w:val="EC4809EA"/>
    <w:lvl w:ilvl="0" w:tplc="BF825ABE">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0A3367C8"/>
    <w:multiLevelType w:val="hybridMultilevel"/>
    <w:tmpl w:val="8558112C"/>
    <w:lvl w:ilvl="0" w:tplc="85E2B846">
      <w:start w:val="1"/>
      <w:numFmt w:val="bullet"/>
      <w:lvlText w:val=""/>
      <w:lvlJc w:val="left"/>
      <w:pPr>
        <w:ind w:left="251" w:hanging="480"/>
      </w:pPr>
      <w:rPr>
        <w:rFonts w:ascii="Symbol" w:hAnsi="Symbol" w:hint="default"/>
        <w:color w:val="auto"/>
      </w:rPr>
    </w:lvl>
    <w:lvl w:ilvl="1" w:tplc="0409000B" w:tentative="1">
      <w:start w:val="1"/>
      <w:numFmt w:val="bullet"/>
      <w:lvlText w:val=""/>
      <w:lvlJc w:val="left"/>
      <w:pPr>
        <w:ind w:left="731" w:hanging="480"/>
      </w:pPr>
      <w:rPr>
        <w:rFonts w:ascii="Wingdings" w:hAnsi="Wingdings" w:hint="default"/>
      </w:rPr>
    </w:lvl>
    <w:lvl w:ilvl="2" w:tplc="0409000D" w:tentative="1">
      <w:start w:val="1"/>
      <w:numFmt w:val="bullet"/>
      <w:lvlText w:val=""/>
      <w:lvlJc w:val="left"/>
      <w:pPr>
        <w:ind w:left="1211" w:hanging="480"/>
      </w:pPr>
      <w:rPr>
        <w:rFonts w:ascii="Wingdings" w:hAnsi="Wingdings" w:hint="default"/>
      </w:rPr>
    </w:lvl>
    <w:lvl w:ilvl="3" w:tplc="04090001" w:tentative="1">
      <w:start w:val="1"/>
      <w:numFmt w:val="bullet"/>
      <w:lvlText w:val=""/>
      <w:lvlJc w:val="left"/>
      <w:pPr>
        <w:ind w:left="1691" w:hanging="480"/>
      </w:pPr>
      <w:rPr>
        <w:rFonts w:ascii="Wingdings" w:hAnsi="Wingdings" w:hint="default"/>
      </w:rPr>
    </w:lvl>
    <w:lvl w:ilvl="4" w:tplc="0409000B" w:tentative="1">
      <w:start w:val="1"/>
      <w:numFmt w:val="bullet"/>
      <w:lvlText w:val=""/>
      <w:lvlJc w:val="left"/>
      <w:pPr>
        <w:ind w:left="2171" w:hanging="480"/>
      </w:pPr>
      <w:rPr>
        <w:rFonts w:ascii="Wingdings" w:hAnsi="Wingdings" w:hint="default"/>
      </w:rPr>
    </w:lvl>
    <w:lvl w:ilvl="5" w:tplc="0409000D" w:tentative="1">
      <w:start w:val="1"/>
      <w:numFmt w:val="bullet"/>
      <w:lvlText w:val=""/>
      <w:lvlJc w:val="left"/>
      <w:pPr>
        <w:ind w:left="2651" w:hanging="480"/>
      </w:pPr>
      <w:rPr>
        <w:rFonts w:ascii="Wingdings" w:hAnsi="Wingdings" w:hint="default"/>
      </w:rPr>
    </w:lvl>
    <w:lvl w:ilvl="6" w:tplc="04090001" w:tentative="1">
      <w:start w:val="1"/>
      <w:numFmt w:val="bullet"/>
      <w:lvlText w:val=""/>
      <w:lvlJc w:val="left"/>
      <w:pPr>
        <w:ind w:left="3131" w:hanging="480"/>
      </w:pPr>
      <w:rPr>
        <w:rFonts w:ascii="Wingdings" w:hAnsi="Wingdings" w:hint="default"/>
      </w:rPr>
    </w:lvl>
    <w:lvl w:ilvl="7" w:tplc="0409000B" w:tentative="1">
      <w:start w:val="1"/>
      <w:numFmt w:val="bullet"/>
      <w:lvlText w:val=""/>
      <w:lvlJc w:val="left"/>
      <w:pPr>
        <w:ind w:left="3611" w:hanging="480"/>
      </w:pPr>
      <w:rPr>
        <w:rFonts w:ascii="Wingdings" w:hAnsi="Wingdings" w:hint="default"/>
      </w:rPr>
    </w:lvl>
    <w:lvl w:ilvl="8" w:tplc="0409000D" w:tentative="1">
      <w:start w:val="1"/>
      <w:numFmt w:val="bullet"/>
      <w:lvlText w:val=""/>
      <w:lvlJc w:val="left"/>
      <w:pPr>
        <w:ind w:left="4091" w:hanging="480"/>
      </w:pPr>
      <w:rPr>
        <w:rFonts w:ascii="Wingdings" w:hAnsi="Wingdings" w:hint="default"/>
      </w:rPr>
    </w:lvl>
  </w:abstractNum>
  <w:abstractNum w:abstractNumId="3">
    <w:nsid w:val="0C387B91"/>
    <w:multiLevelType w:val="hybridMultilevel"/>
    <w:tmpl w:val="1938DA9E"/>
    <w:lvl w:ilvl="0" w:tplc="BF825ABE">
      <w:start w:val="1"/>
      <w:numFmt w:val="bullet"/>
      <w:lvlText w:val=""/>
      <w:lvlJc w:val="left"/>
      <w:pPr>
        <w:ind w:left="480" w:hanging="480"/>
      </w:pPr>
      <w:rPr>
        <w:rFonts w:ascii="Wingdings" w:hAnsi="Wingdings" w:hint="default"/>
      </w:rPr>
    </w:lvl>
    <w:lvl w:ilvl="1" w:tplc="C0C61A1E" w:tentative="1">
      <w:start w:val="1"/>
      <w:numFmt w:val="bullet"/>
      <w:lvlText w:val=""/>
      <w:lvlJc w:val="left"/>
      <w:pPr>
        <w:tabs>
          <w:tab w:val="num" w:pos="1080"/>
        </w:tabs>
        <w:ind w:left="1080" w:hanging="360"/>
      </w:pPr>
      <w:rPr>
        <w:rFonts w:ascii="Wingdings" w:hAnsi="Wingdings" w:hint="default"/>
      </w:rPr>
    </w:lvl>
    <w:lvl w:ilvl="2" w:tplc="5AD866FC" w:tentative="1">
      <w:start w:val="1"/>
      <w:numFmt w:val="bullet"/>
      <w:lvlText w:val=""/>
      <w:lvlJc w:val="left"/>
      <w:pPr>
        <w:tabs>
          <w:tab w:val="num" w:pos="1800"/>
        </w:tabs>
        <w:ind w:left="1800" w:hanging="360"/>
      </w:pPr>
      <w:rPr>
        <w:rFonts w:ascii="Wingdings" w:hAnsi="Wingdings" w:hint="default"/>
      </w:rPr>
    </w:lvl>
    <w:lvl w:ilvl="3" w:tplc="587CF43A" w:tentative="1">
      <w:start w:val="1"/>
      <w:numFmt w:val="bullet"/>
      <w:lvlText w:val=""/>
      <w:lvlJc w:val="left"/>
      <w:pPr>
        <w:tabs>
          <w:tab w:val="num" w:pos="2520"/>
        </w:tabs>
        <w:ind w:left="2520" w:hanging="360"/>
      </w:pPr>
      <w:rPr>
        <w:rFonts w:ascii="Wingdings" w:hAnsi="Wingdings" w:hint="default"/>
      </w:rPr>
    </w:lvl>
    <w:lvl w:ilvl="4" w:tplc="EBD86588" w:tentative="1">
      <w:start w:val="1"/>
      <w:numFmt w:val="bullet"/>
      <w:lvlText w:val=""/>
      <w:lvlJc w:val="left"/>
      <w:pPr>
        <w:tabs>
          <w:tab w:val="num" w:pos="3240"/>
        </w:tabs>
        <w:ind w:left="3240" w:hanging="360"/>
      </w:pPr>
      <w:rPr>
        <w:rFonts w:ascii="Wingdings" w:hAnsi="Wingdings" w:hint="default"/>
      </w:rPr>
    </w:lvl>
    <w:lvl w:ilvl="5" w:tplc="9202F59E" w:tentative="1">
      <w:start w:val="1"/>
      <w:numFmt w:val="bullet"/>
      <w:lvlText w:val=""/>
      <w:lvlJc w:val="left"/>
      <w:pPr>
        <w:tabs>
          <w:tab w:val="num" w:pos="3960"/>
        </w:tabs>
        <w:ind w:left="3960" w:hanging="360"/>
      </w:pPr>
      <w:rPr>
        <w:rFonts w:ascii="Wingdings" w:hAnsi="Wingdings" w:hint="default"/>
      </w:rPr>
    </w:lvl>
    <w:lvl w:ilvl="6" w:tplc="383E0508" w:tentative="1">
      <w:start w:val="1"/>
      <w:numFmt w:val="bullet"/>
      <w:lvlText w:val=""/>
      <w:lvlJc w:val="left"/>
      <w:pPr>
        <w:tabs>
          <w:tab w:val="num" w:pos="4680"/>
        </w:tabs>
        <w:ind w:left="4680" w:hanging="360"/>
      </w:pPr>
      <w:rPr>
        <w:rFonts w:ascii="Wingdings" w:hAnsi="Wingdings" w:hint="default"/>
      </w:rPr>
    </w:lvl>
    <w:lvl w:ilvl="7" w:tplc="5A42F890" w:tentative="1">
      <w:start w:val="1"/>
      <w:numFmt w:val="bullet"/>
      <w:lvlText w:val=""/>
      <w:lvlJc w:val="left"/>
      <w:pPr>
        <w:tabs>
          <w:tab w:val="num" w:pos="5400"/>
        </w:tabs>
        <w:ind w:left="5400" w:hanging="360"/>
      </w:pPr>
      <w:rPr>
        <w:rFonts w:ascii="Wingdings" w:hAnsi="Wingdings" w:hint="default"/>
      </w:rPr>
    </w:lvl>
    <w:lvl w:ilvl="8" w:tplc="5B80CCB2" w:tentative="1">
      <w:start w:val="1"/>
      <w:numFmt w:val="bullet"/>
      <w:lvlText w:val=""/>
      <w:lvlJc w:val="left"/>
      <w:pPr>
        <w:tabs>
          <w:tab w:val="num" w:pos="6120"/>
        </w:tabs>
        <w:ind w:left="6120" w:hanging="360"/>
      </w:pPr>
      <w:rPr>
        <w:rFonts w:ascii="Wingdings" w:hAnsi="Wingdings" w:hint="default"/>
      </w:rPr>
    </w:lvl>
  </w:abstractNum>
  <w:abstractNum w:abstractNumId="4">
    <w:nsid w:val="0ED36BAD"/>
    <w:multiLevelType w:val="hybridMultilevel"/>
    <w:tmpl w:val="3ECEEECC"/>
    <w:lvl w:ilvl="0" w:tplc="BF825ABE">
      <w:start w:val="1"/>
      <w:numFmt w:val="bullet"/>
      <w:lvlText w:val=""/>
      <w:lvlJc w:val="left"/>
      <w:pPr>
        <w:ind w:left="480" w:hanging="480"/>
      </w:pPr>
      <w:rPr>
        <w:rFonts w:ascii="Wingdings" w:hAnsi="Wingdings"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2A676AF1"/>
    <w:multiLevelType w:val="hybridMultilevel"/>
    <w:tmpl w:val="F9A6131C"/>
    <w:lvl w:ilvl="0" w:tplc="85E2B846">
      <w:start w:val="1"/>
      <w:numFmt w:val="bullet"/>
      <w:lvlText w:val=""/>
      <w:lvlJc w:val="left"/>
      <w:pPr>
        <w:ind w:left="619" w:hanging="480"/>
      </w:pPr>
      <w:rPr>
        <w:rFonts w:ascii="Symbol" w:hAnsi="Symbol" w:hint="default"/>
        <w:color w:val="auto"/>
      </w:rPr>
    </w:lvl>
    <w:lvl w:ilvl="1" w:tplc="0409000B" w:tentative="1">
      <w:start w:val="1"/>
      <w:numFmt w:val="bullet"/>
      <w:lvlText w:val=""/>
      <w:lvlJc w:val="left"/>
      <w:pPr>
        <w:ind w:left="1099" w:hanging="480"/>
      </w:pPr>
      <w:rPr>
        <w:rFonts w:ascii="Wingdings" w:hAnsi="Wingdings" w:hint="default"/>
      </w:rPr>
    </w:lvl>
    <w:lvl w:ilvl="2" w:tplc="0409000D" w:tentative="1">
      <w:start w:val="1"/>
      <w:numFmt w:val="bullet"/>
      <w:lvlText w:val=""/>
      <w:lvlJc w:val="left"/>
      <w:pPr>
        <w:ind w:left="1579" w:hanging="480"/>
      </w:pPr>
      <w:rPr>
        <w:rFonts w:ascii="Wingdings" w:hAnsi="Wingdings" w:hint="default"/>
      </w:rPr>
    </w:lvl>
    <w:lvl w:ilvl="3" w:tplc="04090001" w:tentative="1">
      <w:start w:val="1"/>
      <w:numFmt w:val="bullet"/>
      <w:lvlText w:val=""/>
      <w:lvlJc w:val="left"/>
      <w:pPr>
        <w:ind w:left="2059" w:hanging="480"/>
      </w:pPr>
      <w:rPr>
        <w:rFonts w:ascii="Wingdings" w:hAnsi="Wingdings" w:hint="default"/>
      </w:rPr>
    </w:lvl>
    <w:lvl w:ilvl="4" w:tplc="0409000B" w:tentative="1">
      <w:start w:val="1"/>
      <w:numFmt w:val="bullet"/>
      <w:lvlText w:val=""/>
      <w:lvlJc w:val="left"/>
      <w:pPr>
        <w:ind w:left="2539" w:hanging="480"/>
      </w:pPr>
      <w:rPr>
        <w:rFonts w:ascii="Wingdings" w:hAnsi="Wingdings" w:hint="default"/>
      </w:rPr>
    </w:lvl>
    <w:lvl w:ilvl="5" w:tplc="0409000D" w:tentative="1">
      <w:start w:val="1"/>
      <w:numFmt w:val="bullet"/>
      <w:lvlText w:val=""/>
      <w:lvlJc w:val="left"/>
      <w:pPr>
        <w:ind w:left="3019" w:hanging="480"/>
      </w:pPr>
      <w:rPr>
        <w:rFonts w:ascii="Wingdings" w:hAnsi="Wingdings" w:hint="default"/>
      </w:rPr>
    </w:lvl>
    <w:lvl w:ilvl="6" w:tplc="04090001" w:tentative="1">
      <w:start w:val="1"/>
      <w:numFmt w:val="bullet"/>
      <w:lvlText w:val=""/>
      <w:lvlJc w:val="left"/>
      <w:pPr>
        <w:ind w:left="3499" w:hanging="480"/>
      </w:pPr>
      <w:rPr>
        <w:rFonts w:ascii="Wingdings" w:hAnsi="Wingdings" w:hint="default"/>
      </w:rPr>
    </w:lvl>
    <w:lvl w:ilvl="7" w:tplc="0409000B" w:tentative="1">
      <w:start w:val="1"/>
      <w:numFmt w:val="bullet"/>
      <w:lvlText w:val=""/>
      <w:lvlJc w:val="left"/>
      <w:pPr>
        <w:ind w:left="3979" w:hanging="480"/>
      </w:pPr>
      <w:rPr>
        <w:rFonts w:ascii="Wingdings" w:hAnsi="Wingdings" w:hint="default"/>
      </w:rPr>
    </w:lvl>
    <w:lvl w:ilvl="8" w:tplc="0409000D" w:tentative="1">
      <w:start w:val="1"/>
      <w:numFmt w:val="bullet"/>
      <w:lvlText w:val=""/>
      <w:lvlJc w:val="left"/>
      <w:pPr>
        <w:ind w:left="4459" w:hanging="480"/>
      </w:pPr>
      <w:rPr>
        <w:rFonts w:ascii="Wingdings" w:hAnsi="Wingdings" w:hint="default"/>
      </w:rPr>
    </w:lvl>
  </w:abstractNum>
  <w:abstractNum w:abstractNumId="6">
    <w:nsid w:val="2BED5D06"/>
    <w:multiLevelType w:val="hybridMultilevel"/>
    <w:tmpl w:val="D1D0C8B0"/>
    <w:lvl w:ilvl="0" w:tplc="85E2B846">
      <w:start w:val="1"/>
      <w:numFmt w:val="bullet"/>
      <w:lvlText w:val=""/>
      <w:lvlJc w:val="left"/>
      <w:pPr>
        <w:ind w:left="338" w:hanging="480"/>
      </w:pPr>
      <w:rPr>
        <w:rFonts w:ascii="Symbol" w:hAnsi="Symbol" w:hint="default"/>
        <w:color w:val="auto"/>
      </w:rPr>
    </w:lvl>
    <w:lvl w:ilvl="1" w:tplc="0409000B" w:tentative="1">
      <w:start w:val="1"/>
      <w:numFmt w:val="bullet"/>
      <w:lvlText w:val=""/>
      <w:lvlJc w:val="left"/>
      <w:pPr>
        <w:ind w:left="818" w:hanging="480"/>
      </w:pPr>
      <w:rPr>
        <w:rFonts w:ascii="Wingdings" w:hAnsi="Wingdings" w:hint="default"/>
      </w:rPr>
    </w:lvl>
    <w:lvl w:ilvl="2" w:tplc="0409000D" w:tentative="1">
      <w:start w:val="1"/>
      <w:numFmt w:val="bullet"/>
      <w:lvlText w:val=""/>
      <w:lvlJc w:val="left"/>
      <w:pPr>
        <w:ind w:left="1298" w:hanging="480"/>
      </w:pPr>
      <w:rPr>
        <w:rFonts w:ascii="Wingdings" w:hAnsi="Wingdings" w:hint="default"/>
      </w:rPr>
    </w:lvl>
    <w:lvl w:ilvl="3" w:tplc="04090001" w:tentative="1">
      <w:start w:val="1"/>
      <w:numFmt w:val="bullet"/>
      <w:lvlText w:val=""/>
      <w:lvlJc w:val="left"/>
      <w:pPr>
        <w:ind w:left="1778" w:hanging="480"/>
      </w:pPr>
      <w:rPr>
        <w:rFonts w:ascii="Wingdings" w:hAnsi="Wingdings" w:hint="default"/>
      </w:rPr>
    </w:lvl>
    <w:lvl w:ilvl="4" w:tplc="0409000B" w:tentative="1">
      <w:start w:val="1"/>
      <w:numFmt w:val="bullet"/>
      <w:lvlText w:val=""/>
      <w:lvlJc w:val="left"/>
      <w:pPr>
        <w:ind w:left="2258" w:hanging="480"/>
      </w:pPr>
      <w:rPr>
        <w:rFonts w:ascii="Wingdings" w:hAnsi="Wingdings" w:hint="default"/>
      </w:rPr>
    </w:lvl>
    <w:lvl w:ilvl="5" w:tplc="0409000D" w:tentative="1">
      <w:start w:val="1"/>
      <w:numFmt w:val="bullet"/>
      <w:lvlText w:val=""/>
      <w:lvlJc w:val="left"/>
      <w:pPr>
        <w:ind w:left="2738" w:hanging="480"/>
      </w:pPr>
      <w:rPr>
        <w:rFonts w:ascii="Wingdings" w:hAnsi="Wingdings" w:hint="default"/>
      </w:rPr>
    </w:lvl>
    <w:lvl w:ilvl="6" w:tplc="04090001" w:tentative="1">
      <w:start w:val="1"/>
      <w:numFmt w:val="bullet"/>
      <w:lvlText w:val=""/>
      <w:lvlJc w:val="left"/>
      <w:pPr>
        <w:ind w:left="3218" w:hanging="480"/>
      </w:pPr>
      <w:rPr>
        <w:rFonts w:ascii="Wingdings" w:hAnsi="Wingdings" w:hint="default"/>
      </w:rPr>
    </w:lvl>
    <w:lvl w:ilvl="7" w:tplc="0409000B" w:tentative="1">
      <w:start w:val="1"/>
      <w:numFmt w:val="bullet"/>
      <w:lvlText w:val=""/>
      <w:lvlJc w:val="left"/>
      <w:pPr>
        <w:ind w:left="3698" w:hanging="480"/>
      </w:pPr>
      <w:rPr>
        <w:rFonts w:ascii="Wingdings" w:hAnsi="Wingdings" w:hint="default"/>
      </w:rPr>
    </w:lvl>
    <w:lvl w:ilvl="8" w:tplc="0409000D" w:tentative="1">
      <w:start w:val="1"/>
      <w:numFmt w:val="bullet"/>
      <w:lvlText w:val=""/>
      <w:lvlJc w:val="left"/>
      <w:pPr>
        <w:ind w:left="4178" w:hanging="480"/>
      </w:pPr>
      <w:rPr>
        <w:rFonts w:ascii="Wingdings" w:hAnsi="Wingdings" w:hint="default"/>
      </w:rPr>
    </w:lvl>
  </w:abstractNum>
  <w:abstractNum w:abstractNumId="7">
    <w:nsid w:val="38541EEA"/>
    <w:multiLevelType w:val="hybridMultilevel"/>
    <w:tmpl w:val="51B85472"/>
    <w:lvl w:ilvl="0" w:tplc="85E2B846">
      <w:start w:val="1"/>
      <w:numFmt w:val="bullet"/>
      <w:lvlText w:val=""/>
      <w:lvlJc w:val="left"/>
      <w:pPr>
        <w:ind w:left="251" w:hanging="480"/>
      </w:pPr>
      <w:rPr>
        <w:rFonts w:ascii="Symbol" w:hAnsi="Symbol" w:hint="default"/>
        <w:color w:val="auto"/>
      </w:rPr>
    </w:lvl>
    <w:lvl w:ilvl="1" w:tplc="0409000B" w:tentative="1">
      <w:start w:val="1"/>
      <w:numFmt w:val="bullet"/>
      <w:lvlText w:val=""/>
      <w:lvlJc w:val="left"/>
      <w:pPr>
        <w:ind w:left="731" w:hanging="480"/>
      </w:pPr>
      <w:rPr>
        <w:rFonts w:ascii="Wingdings" w:hAnsi="Wingdings" w:hint="default"/>
      </w:rPr>
    </w:lvl>
    <w:lvl w:ilvl="2" w:tplc="0409000D" w:tentative="1">
      <w:start w:val="1"/>
      <w:numFmt w:val="bullet"/>
      <w:lvlText w:val=""/>
      <w:lvlJc w:val="left"/>
      <w:pPr>
        <w:ind w:left="1211" w:hanging="480"/>
      </w:pPr>
      <w:rPr>
        <w:rFonts w:ascii="Wingdings" w:hAnsi="Wingdings" w:hint="default"/>
      </w:rPr>
    </w:lvl>
    <w:lvl w:ilvl="3" w:tplc="04090001" w:tentative="1">
      <w:start w:val="1"/>
      <w:numFmt w:val="bullet"/>
      <w:lvlText w:val=""/>
      <w:lvlJc w:val="left"/>
      <w:pPr>
        <w:ind w:left="1691" w:hanging="480"/>
      </w:pPr>
      <w:rPr>
        <w:rFonts w:ascii="Wingdings" w:hAnsi="Wingdings" w:hint="default"/>
      </w:rPr>
    </w:lvl>
    <w:lvl w:ilvl="4" w:tplc="0409000B" w:tentative="1">
      <w:start w:val="1"/>
      <w:numFmt w:val="bullet"/>
      <w:lvlText w:val=""/>
      <w:lvlJc w:val="left"/>
      <w:pPr>
        <w:ind w:left="2171" w:hanging="480"/>
      </w:pPr>
      <w:rPr>
        <w:rFonts w:ascii="Wingdings" w:hAnsi="Wingdings" w:hint="default"/>
      </w:rPr>
    </w:lvl>
    <w:lvl w:ilvl="5" w:tplc="0409000D" w:tentative="1">
      <w:start w:val="1"/>
      <w:numFmt w:val="bullet"/>
      <w:lvlText w:val=""/>
      <w:lvlJc w:val="left"/>
      <w:pPr>
        <w:ind w:left="2651" w:hanging="480"/>
      </w:pPr>
      <w:rPr>
        <w:rFonts w:ascii="Wingdings" w:hAnsi="Wingdings" w:hint="default"/>
      </w:rPr>
    </w:lvl>
    <w:lvl w:ilvl="6" w:tplc="04090001" w:tentative="1">
      <w:start w:val="1"/>
      <w:numFmt w:val="bullet"/>
      <w:lvlText w:val=""/>
      <w:lvlJc w:val="left"/>
      <w:pPr>
        <w:ind w:left="3131" w:hanging="480"/>
      </w:pPr>
      <w:rPr>
        <w:rFonts w:ascii="Wingdings" w:hAnsi="Wingdings" w:hint="default"/>
      </w:rPr>
    </w:lvl>
    <w:lvl w:ilvl="7" w:tplc="0409000B" w:tentative="1">
      <w:start w:val="1"/>
      <w:numFmt w:val="bullet"/>
      <w:lvlText w:val=""/>
      <w:lvlJc w:val="left"/>
      <w:pPr>
        <w:ind w:left="3611" w:hanging="480"/>
      </w:pPr>
      <w:rPr>
        <w:rFonts w:ascii="Wingdings" w:hAnsi="Wingdings" w:hint="default"/>
      </w:rPr>
    </w:lvl>
    <w:lvl w:ilvl="8" w:tplc="0409000D" w:tentative="1">
      <w:start w:val="1"/>
      <w:numFmt w:val="bullet"/>
      <w:lvlText w:val=""/>
      <w:lvlJc w:val="left"/>
      <w:pPr>
        <w:ind w:left="4091" w:hanging="480"/>
      </w:pPr>
      <w:rPr>
        <w:rFonts w:ascii="Wingdings" w:hAnsi="Wingdings" w:hint="default"/>
      </w:rPr>
    </w:lvl>
  </w:abstractNum>
  <w:abstractNum w:abstractNumId="8">
    <w:nsid w:val="43903B13"/>
    <w:multiLevelType w:val="hybridMultilevel"/>
    <w:tmpl w:val="702CD950"/>
    <w:lvl w:ilvl="0" w:tplc="BF825ABE">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4D4D4C14"/>
    <w:multiLevelType w:val="hybridMultilevel"/>
    <w:tmpl w:val="BCDA92D2"/>
    <w:lvl w:ilvl="0" w:tplc="BF825ABE">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4D6A1B04"/>
    <w:multiLevelType w:val="hybridMultilevel"/>
    <w:tmpl w:val="42C03D2A"/>
    <w:lvl w:ilvl="0" w:tplc="85E2B846">
      <w:start w:val="1"/>
      <w:numFmt w:val="bullet"/>
      <w:lvlText w:val=""/>
      <w:lvlJc w:val="left"/>
      <w:pPr>
        <w:ind w:left="-654" w:hanging="480"/>
      </w:pPr>
      <w:rPr>
        <w:rFonts w:ascii="Symbol" w:hAnsi="Symbol" w:hint="default"/>
        <w:color w:val="auto"/>
      </w:rPr>
    </w:lvl>
    <w:lvl w:ilvl="1" w:tplc="0409000B">
      <w:start w:val="1"/>
      <w:numFmt w:val="bullet"/>
      <w:lvlText w:val=""/>
      <w:lvlJc w:val="left"/>
      <w:pPr>
        <w:ind w:left="-174" w:hanging="480"/>
      </w:pPr>
      <w:rPr>
        <w:rFonts w:ascii="Wingdings" w:hAnsi="Wingdings" w:hint="default"/>
      </w:rPr>
    </w:lvl>
    <w:lvl w:ilvl="2" w:tplc="0409000D">
      <w:start w:val="1"/>
      <w:numFmt w:val="bullet"/>
      <w:lvlText w:val=""/>
      <w:lvlJc w:val="left"/>
      <w:pPr>
        <w:ind w:left="306" w:hanging="480"/>
      </w:pPr>
      <w:rPr>
        <w:rFonts w:ascii="Wingdings" w:hAnsi="Wingdings" w:hint="default"/>
      </w:rPr>
    </w:lvl>
    <w:lvl w:ilvl="3" w:tplc="04090001" w:tentative="1">
      <w:start w:val="1"/>
      <w:numFmt w:val="bullet"/>
      <w:lvlText w:val=""/>
      <w:lvlJc w:val="left"/>
      <w:pPr>
        <w:ind w:left="786" w:hanging="480"/>
      </w:pPr>
      <w:rPr>
        <w:rFonts w:ascii="Wingdings" w:hAnsi="Wingdings" w:hint="default"/>
      </w:rPr>
    </w:lvl>
    <w:lvl w:ilvl="4" w:tplc="0409000B" w:tentative="1">
      <w:start w:val="1"/>
      <w:numFmt w:val="bullet"/>
      <w:lvlText w:val=""/>
      <w:lvlJc w:val="left"/>
      <w:pPr>
        <w:ind w:left="1266" w:hanging="480"/>
      </w:pPr>
      <w:rPr>
        <w:rFonts w:ascii="Wingdings" w:hAnsi="Wingdings" w:hint="default"/>
      </w:rPr>
    </w:lvl>
    <w:lvl w:ilvl="5" w:tplc="0409000D" w:tentative="1">
      <w:start w:val="1"/>
      <w:numFmt w:val="bullet"/>
      <w:lvlText w:val=""/>
      <w:lvlJc w:val="left"/>
      <w:pPr>
        <w:ind w:left="1746" w:hanging="480"/>
      </w:pPr>
      <w:rPr>
        <w:rFonts w:ascii="Wingdings" w:hAnsi="Wingdings" w:hint="default"/>
      </w:rPr>
    </w:lvl>
    <w:lvl w:ilvl="6" w:tplc="04090001" w:tentative="1">
      <w:start w:val="1"/>
      <w:numFmt w:val="bullet"/>
      <w:lvlText w:val=""/>
      <w:lvlJc w:val="left"/>
      <w:pPr>
        <w:ind w:left="2226" w:hanging="480"/>
      </w:pPr>
      <w:rPr>
        <w:rFonts w:ascii="Wingdings" w:hAnsi="Wingdings" w:hint="default"/>
      </w:rPr>
    </w:lvl>
    <w:lvl w:ilvl="7" w:tplc="0409000B" w:tentative="1">
      <w:start w:val="1"/>
      <w:numFmt w:val="bullet"/>
      <w:lvlText w:val=""/>
      <w:lvlJc w:val="left"/>
      <w:pPr>
        <w:ind w:left="2706" w:hanging="480"/>
      </w:pPr>
      <w:rPr>
        <w:rFonts w:ascii="Wingdings" w:hAnsi="Wingdings" w:hint="default"/>
      </w:rPr>
    </w:lvl>
    <w:lvl w:ilvl="8" w:tplc="0409000D" w:tentative="1">
      <w:start w:val="1"/>
      <w:numFmt w:val="bullet"/>
      <w:lvlText w:val=""/>
      <w:lvlJc w:val="left"/>
      <w:pPr>
        <w:ind w:left="3186" w:hanging="480"/>
      </w:pPr>
      <w:rPr>
        <w:rFonts w:ascii="Wingdings" w:hAnsi="Wingdings" w:hint="default"/>
      </w:rPr>
    </w:lvl>
  </w:abstractNum>
  <w:abstractNum w:abstractNumId="11">
    <w:nsid w:val="5C946D28"/>
    <w:multiLevelType w:val="hybridMultilevel"/>
    <w:tmpl w:val="EFC64222"/>
    <w:lvl w:ilvl="0" w:tplc="04090001">
      <w:start w:val="1"/>
      <w:numFmt w:val="bullet"/>
      <w:lvlText w:val=""/>
      <w:lvlJc w:val="left"/>
      <w:pPr>
        <w:ind w:left="-654" w:hanging="480"/>
      </w:pPr>
      <w:rPr>
        <w:rFonts w:ascii="Wingdings" w:hAnsi="Wingdings" w:hint="default"/>
      </w:rPr>
    </w:lvl>
    <w:lvl w:ilvl="1" w:tplc="0409000B">
      <w:start w:val="1"/>
      <w:numFmt w:val="bullet"/>
      <w:lvlText w:val=""/>
      <w:lvlJc w:val="left"/>
      <w:pPr>
        <w:ind w:left="-174" w:hanging="480"/>
      </w:pPr>
      <w:rPr>
        <w:rFonts w:ascii="Wingdings" w:hAnsi="Wingdings" w:hint="default"/>
      </w:rPr>
    </w:lvl>
    <w:lvl w:ilvl="2" w:tplc="0409000D">
      <w:start w:val="1"/>
      <w:numFmt w:val="bullet"/>
      <w:lvlText w:val=""/>
      <w:lvlJc w:val="left"/>
      <w:pPr>
        <w:ind w:left="306" w:hanging="480"/>
      </w:pPr>
      <w:rPr>
        <w:rFonts w:ascii="Wingdings" w:hAnsi="Wingdings" w:hint="default"/>
      </w:rPr>
    </w:lvl>
    <w:lvl w:ilvl="3" w:tplc="04090001" w:tentative="1">
      <w:start w:val="1"/>
      <w:numFmt w:val="bullet"/>
      <w:lvlText w:val=""/>
      <w:lvlJc w:val="left"/>
      <w:pPr>
        <w:ind w:left="786" w:hanging="480"/>
      </w:pPr>
      <w:rPr>
        <w:rFonts w:ascii="Wingdings" w:hAnsi="Wingdings" w:hint="default"/>
      </w:rPr>
    </w:lvl>
    <w:lvl w:ilvl="4" w:tplc="0409000B" w:tentative="1">
      <w:start w:val="1"/>
      <w:numFmt w:val="bullet"/>
      <w:lvlText w:val=""/>
      <w:lvlJc w:val="left"/>
      <w:pPr>
        <w:ind w:left="1266" w:hanging="480"/>
      </w:pPr>
      <w:rPr>
        <w:rFonts w:ascii="Wingdings" w:hAnsi="Wingdings" w:hint="default"/>
      </w:rPr>
    </w:lvl>
    <w:lvl w:ilvl="5" w:tplc="0409000D" w:tentative="1">
      <w:start w:val="1"/>
      <w:numFmt w:val="bullet"/>
      <w:lvlText w:val=""/>
      <w:lvlJc w:val="left"/>
      <w:pPr>
        <w:ind w:left="1746" w:hanging="480"/>
      </w:pPr>
      <w:rPr>
        <w:rFonts w:ascii="Wingdings" w:hAnsi="Wingdings" w:hint="default"/>
      </w:rPr>
    </w:lvl>
    <w:lvl w:ilvl="6" w:tplc="04090001" w:tentative="1">
      <w:start w:val="1"/>
      <w:numFmt w:val="bullet"/>
      <w:lvlText w:val=""/>
      <w:lvlJc w:val="left"/>
      <w:pPr>
        <w:ind w:left="2226" w:hanging="480"/>
      </w:pPr>
      <w:rPr>
        <w:rFonts w:ascii="Wingdings" w:hAnsi="Wingdings" w:hint="default"/>
      </w:rPr>
    </w:lvl>
    <w:lvl w:ilvl="7" w:tplc="0409000B" w:tentative="1">
      <w:start w:val="1"/>
      <w:numFmt w:val="bullet"/>
      <w:lvlText w:val=""/>
      <w:lvlJc w:val="left"/>
      <w:pPr>
        <w:ind w:left="2706" w:hanging="480"/>
      </w:pPr>
      <w:rPr>
        <w:rFonts w:ascii="Wingdings" w:hAnsi="Wingdings" w:hint="default"/>
      </w:rPr>
    </w:lvl>
    <w:lvl w:ilvl="8" w:tplc="0409000D" w:tentative="1">
      <w:start w:val="1"/>
      <w:numFmt w:val="bullet"/>
      <w:lvlText w:val=""/>
      <w:lvlJc w:val="left"/>
      <w:pPr>
        <w:ind w:left="3186" w:hanging="480"/>
      </w:pPr>
      <w:rPr>
        <w:rFonts w:ascii="Wingdings" w:hAnsi="Wingdings" w:hint="default"/>
      </w:rPr>
    </w:lvl>
  </w:abstractNum>
  <w:abstractNum w:abstractNumId="12">
    <w:nsid w:val="5CFC71D3"/>
    <w:multiLevelType w:val="hybridMultilevel"/>
    <w:tmpl w:val="F514A66C"/>
    <w:lvl w:ilvl="0" w:tplc="85E2B846">
      <w:start w:val="1"/>
      <w:numFmt w:val="bullet"/>
      <w:lvlText w:val=""/>
      <w:lvlJc w:val="left"/>
      <w:pPr>
        <w:ind w:left="840" w:hanging="480"/>
      </w:pPr>
      <w:rPr>
        <w:rFonts w:ascii="Symbol" w:hAnsi="Symbol" w:hint="default"/>
        <w:color w:val="auto"/>
      </w:rPr>
    </w:lvl>
    <w:lvl w:ilvl="1" w:tplc="C0C61A1E" w:tentative="1">
      <w:start w:val="1"/>
      <w:numFmt w:val="bullet"/>
      <w:lvlText w:val=""/>
      <w:lvlJc w:val="left"/>
      <w:pPr>
        <w:tabs>
          <w:tab w:val="num" w:pos="1440"/>
        </w:tabs>
        <w:ind w:left="1440" w:hanging="360"/>
      </w:pPr>
      <w:rPr>
        <w:rFonts w:ascii="Wingdings" w:hAnsi="Wingdings" w:hint="default"/>
      </w:rPr>
    </w:lvl>
    <w:lvl w:ilvl="2" w:tplc="5AD866FC" w:tentative="1">
      <w:start w:val="1"/>
      <w:numFmt w:val="bullet"/>
      <w:lvlText w:val=""/>
      <w:lvlJc w:val="left"/>
      <w:pPr>
        <w:tabs>
          <w:tab w:val="num" w:pos="2160"/>
        </w:tabs>
        <w:ind w:left="2160" w:hanging="360"/>
      </w:pPr>
      <w:rPr>
        <w:rFonts w:ascii="Wingdings" w:hAnsi="Wingdings" w:hint="default"/>
      </w:rPr>
    </w:lvl>
    <w:lvl w:ilvl="3" w:tplc="587CF43A" w:tentative="1">
      <w:start w:val="1"/>
      <w:numFmt w:val="bullet"/>
      <w:lvlText w:val=""/>
      <w:lvlJc w:val="left"/>
      <w:pPr>
        <w:tabs>
          <w:tab w:val="num" w:pos="2880"/>
        </w:tabs>
        <w:ind w:left="2880" w:hanging="360"/>
      </w:pPr>
      <w:rPr>
        <w:rFonts w:ascii="Wingdings" w:hAnsi="Wingdings" w:hint="default"/>
      </w:rPr>
    </w:lvl>
    <w:lvl w:ilvl="4" w:tplc="EBD86588" w:tentative="1">
      <w:start w:val="1"/>
      <w:numFmt w:val="bullet"/>
      <w:lvlText w:val=""/>
      <w:lvlJc w:val="left"/>
      <w:pPr>
        <w:tabs>
          <w:tab w:val="num" w:pos="3600"/>
        </w:tabs>
        <w:ind w:left="3600" w:hanging="360"/>
      </w:pPr>
      <w:rPr>
        <w:rFonts w:ascii="Wingdings" w:hAnsi="Wingdings" w:hint="default"/>
      </w:rPr>
    </w:lvl>
    <w:lvl w:ilvl="5" w:tplc="9202F59E" w:tentative="1">
      <w:start w:val="1"/>
      <w:numFmt w:val="bullet"/>
      <w:lvlText w:val=""/>
      <w:lvlJc w:val="left"/>
      <w:pPr>
        <w:tabs>
          <w:tab w:val="num" w:pos="4320"/>
        </w:tabs>
        <w:ind w:left="4320" w:hanging="360"/>
      </w:pPr>
      <w:rPr>
        <w:rFonts w:ascii="Wingdings" w:hAnsi="Wingdings" w:hint="default"/>
      </w:rPr>
    </w:lvl>
    <w:lvl w:ilvl="6" w:tplc="383E0508" w:tentative="1">
      <w:start w:val="1"/>
      <w:numFmt w:val="bullet"/>
      <w:lvlText w:val=""/>
      <w:lvlJc w:val="left"/>
      <w:pPr>
        <w:tabs>
          <w:tab w:val="num" w:pos="5040"/>
        </w:tabs>
        <w:ind w:left="5040" w:hanging="360"/>
      </w:pPr>
      <w:rPr>
        <w:rFonts w:ascii="Wingdings" w:hAnsi="Wingdings" w:hint="default"/>
      </w:rPr>
    </w:lvl>
    <w:lvl w:ilvl="7" w:tplc="5A42F890" w:tentative="1">
      <w:start w:val="1"/>
      <w:numFmt w:val="bullet"/>
      <w:lvlText w:val=""/>
      <w:lvlJc w:val="left"/>
      <w:pPr>
        <w:tabs>
          <w:tab w:val="num" w:pos="5760"/>
        </w:tabs>
        <w:ind w:left="5760" w:hanging="360"/>
      </w:pPr>
      <w:rPr>
        <w:rFonts w:ascii="Wingdings" w:hAnsi="Wingdings" w:hint="default"/>
      </w:rPr>
    </w:lvl>
    <w:lvl w:ilvl="8" w:tplc="5B80CCB2" w:tentative="1">
      <w:start w:val="1"/>
      <w:numFmt w:val="bullet"/>
      <w:lvlText w:val=""/>
      <w:lvlJc w:val="left"/>
      <w:pPr>
        <w:tabs>
          <w:tab w:val="num" w:pos="6480"/>
        </w:tabs>
        <w:ind w:left="6480" w:hanging="360"/>
      </w:pPr>
      <w:rPr>
        <w:rFonts w:ascii="Wingdings" w:hAnsi="Wingdings" w:hint="default"/>
      </w:rPr>
    </w:lvl>
  </w:abstractNum>
  <w:abstractNum w:abstractNumId="13">
    <w:nsid w:val="61776E6A"/>
    <w:multiLevelType w:val="hybridMultilevel"/>
    <w:tmpl w:val="69DED394"/>
    <w:lvl w:ilvl="0" w:tplc="5C849230">
      <w:start w:val="1"/>
      <w:numFmt w:val="bullet"/>
      <w:lvlText w:val="•"/>
      <w:lvlJc w:val="left"/>
      <w:pPr>
        <w:tabs>
          <w:tab w:val="num" w:pos="720"/>
        </w:tabs>
        <w:ind w:left="720" w:hanging="360"/>
      </w:pPr>
      <w:rPr>
        <w:rFonts w:ascii="Arial" w:hAnsi="Arial" w:hint="default"/>
      </w:rPr>
    </w:lvl>
    <w:lvl w:ilvl="1" w:tplc="BB066CD8" w:tentative="1">
      <w:start w:val="1"/>
      <w:numFmt w:val="bullet"/>
      <w:lvlText w:val="•"/>
      <w:lvlJc w:val="left"/>
      <w:pPr>
        <w:tabs>
          <w:tab w:val="num" w:pos="1440"/>
        </w:tabs>
        <w:ind w:left="1440" w:hanging="360"/>
      </w:pPr>
      <w:rPr>
        <w:rFonts w:ascii="Arial" w:hAnsi="Arial" w:hint="default"/>
      </w:rPr>
    </w:lvl>
    <w:lvl w:ilvl="2" w:tplc="2382B664" w:tentative="1">
      <w:start w:val="1"/>
      <w:numFmt w:val="bullet"/>
      <w:lvlText w:val="•"/>
      <w:lvlJc w:val="left"/>
      <w:pPr>
        <w:tabs>
          <w:tab w:val="num" w:pos="2160"/>
        </w:tabs>
        <w:ind w:left="2160" w:hanging="360"/>
      </w:pPr>
      <w:rPr>
        <w:rFonts w:ascii="Arial" w:hAnsi="Arial" w:hint="default"/>
      </w:rPr>
    </w:lvl>
    <w:lvl w:ilvl="3" w:tplc="8EFCF42C" w:tentative="1">
      <w:start w:val="1"/>
      <w:numFmt w:val="bullet"/>
      <w:lvlText w:val="•"/>
      <w:lvlJc w:val="left"/>
      <w:pPr>
        <w:tabs>
          <w:tab w:val="num" w:pos="2880"/>
        </w:tabs>
        <w:ind w:left="2880" w:hanging="360"/>
      </w:pPr>
      <w:rPr>
        <w:rFonts w:ascii="Arial" w:hAnsi="Arial" w:hint="default"/>
      </w:rPr>
    </w:lvl>
    <w:lvl w:ilvl="4" w:tplc="CCC2BFF8" w:tentative="1">
      <w:start w:val="1"/>
      <w:numFmt w:val="bullet"/>
      <w:lvlText w:val="•"/>
      <w:lvlJc w:val="left"/>
      <w:pPr>
        <w:tabs>
          <w:tab w:val="num" w:pos="3600"/>
        </w:tabs>
        <w:ind w:left="3600" w:hanging="360"/>
      </w:pPr>
      <w:rPr>
        <w:rFonts w:ascii="Arial" w:hAnsi="Arial" w:hint="default"/>
      </w:rPr>
    </w:lvl>
    <w:lvl w:ilvl="5" w:tplc="25766602" w:tentative="1">
      <w:start w:val="1"/>
      <w:numFmt w:val="bullet"/>
      <w:lvlText w:val="•"/>
      <w:lvlJc w:val="left"/>
      <w:pPr>
        <w:tabs>
          <w:tab w:val="num" w:pos="4320"/>
        </w:tabs>
        <w:ind w:left="4320" w:hanging="360"/>
      </w:pPr>
      <w:rPr>
        <w:rFonts w:ascii="Arial" w:hAnsi="Arial" w:hint="default"/>
      </w:rPr>
    </w:lvl>
    <w:lvl w:ilvl="6" w:tplc="CECE37AC" w:tentative="1">
      <w:start w:val="1"/>
      <w:numFmt w:val="bullet"/>
      <w:lvlText w:val="•"/>
      <w:lvlJc w:val="left"/>
      <w:pPr>
        <w:tabs>
          <w:tab w:val="num" w:pos="5040"/>
        </w:tabs>
        <w:ind w:left="5040" w:hanging="360"/>
      </w:pPr>
      <w:rPr>
        <w:rFonts w:ascii="Arial" w:hAnsi="Arial" w:hint="default"/>
      </w:rPr>
    </w:lvl>
    <w:lvl w:ilvl="7" w:tplc="1968EA8C" w:tentative="1">
      <w:start w:val="1"/>
      <w:numFmt w:val="bullet"/>
      <w:lvlText w:val="•"/>
      <w:lvlJc w:val="left"/>
      <w:pPr>
        <w:tabs>
          <w:tab w:val="num" w:pos="5760"/>
        </w:tabs>
        <w:ind w:left="5760" w:hanging="360"/>
      </w:pPr>
      <w:rPr>
        <w:rFonts w:ascii="Arial" w:hAnsi="Arial" w:hint="default"/>
      </w:rPr>
    </w:lvl>
    <w:lvl w:ilvl="8" w:tplc="8DFEDFF0" w:tentative="1">
      <w:start w:val="1"/>
      <w:numFmt w:val="bullet"/>
      <w:lvlText w:val="•"/>
      <w:lvlJc w:val="left"/>
      <w:pPr>
        <w:tabs>
          <w:tab w:val="num" w:pos="6480"/>
        </w:tabs>
        <w:ind w:left="6480" w:hanging="360"/>
      </w:pPr>
      <w:rPr>
        <w:rFonts w:ascii="Arial" w:hAnsi="Arial" w:hint="default"/>
      </w:rPr>
    </w:lvl>
  </w:abstractNum>
  <w:abstractNum w:abstractNumId="14">
    <w:nsid w:val="750476EB"/>
    <w:multiLevelType w:val="hybridMultilevel"/>
    <w:tmpl w:val="B8F64A7C"/>
    <w:lvl w:ilvl="0" w:tplc="BF825ABE">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7BD15FA7"/>
    <w:multiLevelType w:val="hybridMultilevel"/>
    <w:tmpl w:val="BA8ABC6A"/>
    <w:lvl w:ilvl="0" w:tplc="85E2B846">
      <w:start w:val="1"/>
      <w:numFmt w:val="bullet"/>
      <w:lvlText w:val=""/>
      <w:lvlJc w:val="left"/>
      <w:pPr>
        <w:ind w:left="619" w:hanging="480"/>
      </w:pPr>
      <w:rPr>
        <w:rFonts w:ascii="Symbol" w:hAnsi="Symbol" w:hint="default"/>
        <w:color w:val="auto"/>
      </w:rPr>
    </w:lvl>
    <w:lvl w:ilvl="1" w:tplc="0409000B" w:tentative="1">
      <w:start w:val="1"/>
      <w:numFmt w:val="bullet"/>
      <w:lvlText w:val=""/>
      <w:lvlJc w:val="left"/>
      <w:pPr>
        <w:ind w:left="1099" w:hanging="480"/>
      </w:pPr>
      <w:rPr>
        <w:rFonts w:ascii="Wingdings" w:hAnsi="Wingdings" w:hint="default"/>
      </w:rPr>
    </w:lvl>
    <w:lvl w:ilvl="2" w:tplc="0409000D" w:tentative="1">
      <w:start w:val="1"/>
      <w:numFmt w:val="bullet"/>
      <w:lvlText w:val=""/>
      <w:lvlJc w:val="left"/>
      <w:pPr>
        <w:ind w:left="1579" w:hanging="480"/>
      </w:pPr>
      <w:rPr>
        <w:rFonts w:ascii="Wingdings" w:hAnsi="Wingdings" w:hint="default"/>
      </w:rPr>
    </w:lvl>
    <w:lvl w:ilvl="3" w:tplc="04090001" w:tentative="1">
      <w:start w:val="1"/>
      <w:numFmt w:val="bullet"/>
      <w:lvlText w:val=""/>
      <w:lvlJc w:val="left"/>
      <w:pPr>
        <w:ind w:left="2059" w:hanging="480"/>
      </w:pPr>
      <w:rPr>
        <w:rFonts w:ascii="Wingdings" w:hAnsi="Wingdings" w:hint="default"/>
      </w:rPr>
    </w:lvl>
    <w:lvl w:ilvl="4" w:tplc="0409000B" w:tentative="1">
      <w:start w:val="1"/>
      <w:numFmt w:val="bullet"/>
      <w:lvlText w:val=""/>
      <w:lvlJc w:val="left"/>
      <w:pPr>
        <w:ind w:left="2539" w:hanging="480"/>
      </w:pPr>
      <w:rPr>
        <w:rFonts w:ascii="Wingdings" w:hAnsi="Wingdings" w:hint="default"/>
      </w:rPr>
    </w:lvl>
    <w:lvl w:ilvl="5" w:tplc="0409000D" w:tentative="1">
      <w:start w:val="1"/>
      <w:numFmt w:val="bullet"/>
      <w:lvlText w:val=""/>
      <w:lvlJc w:val="left"/>
      <w:pPr>
        <w:ind w:left="3019" w:hanging="480"/>
      </w:pPr>
      <w:rPr>
        <w:rFonts w:ascii="Wingdings" w:hAnsi="Wingdings" w:hint="default"/>
      </w:rPr>
    </w:lvl>
    <w:lvl w:ilvl="6" w:tplc="04090001" w:tentative="1">
      <w:start w:val="1"/>
      <w:numFmt w:val="bullet"/>
      <w:lvlText w:val=""/>
      <w:lvlJc w:val="left"/>
      <w:pPr>
        <w:ind w:left="3499" w:hanging="480"/>
      </w:pPr>
      <w:rPr>
        <w:rFonts w:ascii="Wingdings" w:hAnsi="Wingdings" w:hint="default"/>
      </w:rPr>
    </w:lvl>
    <w:lvl w:ilvl="7" w:tplc="0409000B" w:tentative="1">
      <w:start w:val="1"/>
      <w:numFmt w:val="bullet"/>
      <w:lvlText w:val=""/>
      <w:lvlJc w:val="left"/>
      <w:pPr>
        <w:ind w:left="3979" w:hanging="480"/>
      </w:pPr>
      <w:rPr>
        <w:rFonts w:ascii="Wingdings" w:hAnsi="Wingdings" w:hint="default"/>
      </w:rPr>
    </w:lvl>
    <w:lvl w:ilvl="8" w:tplc="0409000D" w:tentative="1">
      <w:start w:val="1"/>
      <w:numFmt w:val="bullet"/>
      <w:lvlText w:val=""/>
      <w:lvlJc w:val="left"/>
      <w:pPr>
        <w:ind w:left="4459" w:hanging="480"/>
      </w:pPr>
      <w:rPr>
        <w:rFonts w:ascii="Wingdings" w:hAnsi="Wingdings" w:hint="default"/>
      </w:rPr>
    </w:lvl>
  </w:abstractNum>
  <w:abstractNum w:abstractNumId="16">
    <w:nsid w:val="7E310377"/>
    <w:multiLevelType w:val="hybridMultilevel"/>
    <w:tmpl w:val="1D70949E"/>
    <w:lvl w:ilvl="0" w:tplc="85E2B846">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13"/>
  </w:num>
  <w:num w:numId="3">
    <w:abstractNumId w:val="12"/>
  </w:num>
  <w:num w:numId="4">
    <w:abstractNumId w:val="1"/>
  </w:num>
  <w:num w:numId="5">
    <w:abstractNumId w:val="14"/>
  </w:num>
  <w:num w:numId="6">
    <w:abstractNumId w:val="11"/>
  </w:num>
  <w:num w:numId="7">
    <w:abstractNumId w:val="8"/>
  </w:num>
  <w:num w:numId="8">
    <w:abstractNumId w:val="10"/>
  </w:num>
  <w:num w:numId="9">
    <w:abstractNumId w:val="6"/>
  </w:num>
  <w:num w:numId="10">
    <w:abstractNumId w:val="5"/>
  </w:num>
  <w:num w:numId="11">
    <w:abstractNumId w:val="15"/>
  </w:num>
  <w:num w:numId="12">
    <w:abstractNumId w:val="2"/>
  </w:num>
  <w:num w:numId="13">
    <w:abstractNumId w:val="7"/>
  </w:num>
  <w:num w:numId="14">
    <w:abstractNumId w:val="0"/>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55"/>
    <w:rsid w:val="000044F7"/>
    <w:rsid w:val="000154DD"/>
    <w:rsid w:val="00024C62"/>
    <w:rsid w:val="0003465D"/>
    <w:rsid w:val="00046A5A"/>
    <w:rsid w:val="00051F34"/>
    <w:rsid w:val="00053916"/>
    <w:rsid w:val="00061D28"/>
    <w:rsid w:val="00062A98"/>
    <w:rsid w:val="00075923"/>
    <w:rsid w:val="000C41B3"/>
    <w:rsid w:val="000E16FD"/>
    <w:rsid w:val="000F4575"/>
    <w:rsid w:val="001034A2"/>
    <w:rsid w:val="00125F16"/>
    <w:rsid w:val="00131EE6"/>
    <w:rsid w:val="0015024F"/>
    <w:rsid w:val="00165962"/>
    <w:rsid w:val="0017110A"/>
    <w:rsid w:val="00172FEA"/>
    <w:rsid w:val="001731E8"/>
    <w:rsid w:val="001A0B51"/>
    <w:rsid w:val="001F4121"/>
    <w:rsid w:val="001F41AC"/>
    <w:rsid w:val="00211AA0"/>
    <w:rsid w:val="00213F27"/>
    <w:rsid w:val="0026233A"/>
    <w:rsid w:val="0026659A"/>
    <w:rsid w:val="00275639"/>
    <w:rsid w:val="002945A1"/>
    <w:rsid w:val="00296DB5"/>
    <w:rsid w:val="002A01D1"/>
    <w:rsid w:val="002A5F7E"/>
    <w:rsid w:val="002B6D07"/>
    <w:rsid w:val="002D3BAA"/>
    <w:rsid w:val="002F2F23"/>
    <w:rsid w:val="002F5D5B"/>
    <w:rsid w:val="00306D71"/>
    <w:rsid w:val="0035212E"/>
    <w:rsid w:val="00361BAB"/>
    <w:rsid w:val="00365FF4"/>
    <w:rsid w:val="003761EC"/>
    <w:rsid w:val="003C55BD"/>
    <w:rsid w:val="003C71DF"/>
    <w:rsid w:val="00407344"/>
    <w:rsid w:val="004157B9"/>
    <w:rsid w:val="00431655"/>
    <w:rsid w:val="00433FDC"/>
    <w:rsid w:val="0043452F"/>
    <w:rsid w:val="0044309B"/>
    <w:rsid w:val="00443D55"/>
    <w:rsid w:val="004446A6"/>
    <w:rsid w:val="004541B7"/>
    <w:rsid w:val="004633FF"/>
    <w:rsid w:val="004735C5"/>
    <w:rsid w:val="004836B4"/>
    <w:rsid w:val="004843F7"/>
    <w:rsid w:val="0048729C"/>
    <w:rsid w:val="004918A7"/>
    <w:rsid w:val="004A1C9F"/>
    <w:rsid w:val="004A3DE7"/>
    <w:rsid w:val="004B0ADF"/>
    <w:rsid w:val="004B4802"/>
    <w:rsid w:val="00514A9F"/>
    <w:rsid w:val="0052067F"/>
    <w:rsid w:val="00561A16"/>
    <w:rsid w:val="0058356E"/>
    <w:rsid w:val="00596592"/>
    <w:rsid w:val="005A3D9D"/>
    <w:rsid w:val="005D05F9"/>
    <w:rsid w:val="0063703A"/>
    <w:rsid w:val="00652B53"/>
    <w:rsid w:val="00671975"/>
    <w:rsid w:val="00673659"/>
    <w:rsid w:val="0069455E"/>
    <w:rsid w:val="006F09FC"/>
    <w:rsid w:val="00755C79"/>
    <w:rsid w:val="007706FF"/>
    <w:rsid w:val="00770904"/>
    <w:rsid w:val="007A4235"/>
    <w:rsid w:val="007A59C4"/>
    <w:rsid w:val="007B5609"/>
    <w:rsid w:val="007E6252"/>
    <w:rsid w:val="00821659"/>
    <w:rsid w:val="00862B0B"/>
    <w:rsid w:val="00863079"/>
    <w:rsid w:val="0086384F"/>
    <w:rsid w:val="00872A29"/>
    <w:rsid w:val="008C6D4F"/>
    <w:rsid w:val="008D5F98"/>
    <w:rsid w:val="008D7431"/>
    <w:rsid w:val="0091027C"/>
    <w:rsid w:val="00910A6C"/>
    <w:rsid w:val="0091334B"/>
    <w:rsid w:val="009334D6"/>
    <w:rsid w:val="00972E84"/>
    <w:rsid w:val="00992EAD"/>
    <w:rsid w:val="009942E5"/>
    <w:rsid w:val="0099751F"/>
    <w:rsid w:val="009A1D07"/>
    <w:rsid w:val="009F6C97"/>
    <w:rsid w:val="00A053E4"/>
    <w:rsid w:val="00A43793"/>
    <w:rsid w:val="00A546C8"/>
    <w:rsid w:val="00A67C31"/>
    <w:rsid w:val="00A70A86"/>
    <w:rsid w:val="00A70B2D"/>
    <w:rsid w:val="00A71494"/>
    <w:rsid w:val="00A83833"/>
    <w:rsid w:val="00A9693A"/>
    <w:rsid w:val="00AA2459"/>
    <w:rsid w:val="00AF2A77"/>
    <w:rsid w:val="00B1226D"/>
    <w:rsid w:val="00B222F0"/>
    <w:rsid w:val="00B24CCF"/>
    <w:rsid w:val="00B5048A"/>
    <w:rsid w:val="00B67337"/>
    <w:rsid w:val="00B93156"/>
    <w:rsid w:val="00BC747B"/>
    <w:rsid w:val="00BE2F30"/>
    <w:rsid w:val="00BF3D7F"/>
    <w:rsid w:val="00BF76E3"/>
    <w:rsid w:val="00C00FD8"/>
    <w:rsid w:val="00C03FE0"/>
    <w:rsid w:val="00C12BCA"/>
    <w:rsid w:val="00C323B5"/>
    <w:rsid w:val="00C61EDB"/>
    <w:rsid w:val="00C73B70"/>
    <w:rsid w:val="00CA4610"/>
    <w:rsid w:val="00CC7136"/>
    <w:rsid w:val="00CD3CC9"/>
    <w:rsid w:val="00CD6FD7"/>
    <w:rsid w:val="00CE37E3"/>
    <w:rsid w:val="00CE6E39"/>
    <w:rsid w:val="00CF6CD2"/>
    <w:rsid w:val="00D60498"/>
    <w:rsid w:val="00DC0862"/>
    <w:rsid w:val="00DD5094"/>
    <w:rsid w:val="00E831B6"/>
    <w:rsid w:val="00E84EDE"/>
    <w:rsid w:val="00E87B4D"/>
    <w:rsid w:val="00E91700"/>
    <w:rsid w:val="00E91DA6"/>
    <w:rsid w:val="00EA4224"/>
    <w:rsid w:val="00EA5A9E"/>
    <w:rsid w:val="00EA6022"/>
    <w:rsid w:val="00EC7AB0"/>
    <w:rsid w:val="00ED152F"/>
    <w:rsid w:val="00F27E6A"/>
    <w:rsid w:val="00F35F3C"/>
    <w:rsid w:val="00F4164E"/>
    <w:rsid w:val="00F465C4"/>
    <w:rsid w:val="00F66882"/>
    <w:rsid w:val="00F71890"/>
    <w:rsid w:val="00F91B7C"/>
    <w:rsid w:val="00F96CD4"/>
    <w:rsid w:val="00FA424D"/>
    <w:rsid w:val="00FB1EF9"/>
    <w:rsid w:val="00FB2994"/>
    <w:rsid w:val="00FB6169"/>
    <w:rsid w:val="00FE2CC5"/>
    <w:rsid w:val="00FE4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6BE7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655"/>
    <w:pPr>
      <w:ind w:leftChars="400" w:left="960"/>
    </w:pPr>
  </w:style>
  <w:style w:type="table" w:styleId="a4">
    <w:name w:val="Table Grid"/>
    <w:basedOn w:val="a1"/>
    <w:uiPriority w:val="39"/>
    <w:rsid w:val="00770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B5609"/>
    <w:pPr>
      <w:tabs>
        <w:tab w:val="center" w:pos="4252"/>
        <w:tab w:val="right" w:pos="8504"/>
      </w:tabs>
      <w:snapToGrid w:val="0"/>
    </w:pPr>
  </w:style>
  <w:style w:type="character" w:customStyle="1" w:styleId="a6">
    <w:name w:val="ヘッダー (文字)"/>
    <w:basedOn w:val="a0"/>
    <w:link w:val="a5"/>
    <w:uiPriority w:val="99"/>
    <w:rsid w:val="007B5609"/>
  </w:style>
  <w:style w:type="paragraph" w:styleId="a7">
    <w:name w:val="footer"/>
    <w:basedOn w:val="a"/>
    <w:link w:val="a8"/>
    <w:uiPriority w:val="99"/>
    <w:unhideWhenUsed/>
    <w:rsid w:val="007B5609"/>
    <w:pPr>
      <w:tabs>
        <w:tab w:val="center" w:pos="4252"/>
        <w:tab w:val="right" w:pos="8504"/>
      </w:tabs>
      <w:snapToGrid w:val="0"/>
    </w:pPr>
  </w:style>
  <w:style w:type="character" w:customStyle="1" w:styleId="a8">
    <w:name w:val="フッター (文字)"/>
    <w:basedOn w:val="a0"/>
    <w:link w:val="a7"/>
    <w:uiPriority w:val="99"/>
    <w:rsid w:val="007B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3453">
      <w:bodyDiv w:val="1"/>
      <w:marLeft w:val="0"/>
      <w:marRight w:val="0"/>
      <w:marTop w:val="0"/>
      <w:marBottom w:val="0"/>
      <w:divBdr>
        <w:top w:val="none" w:sz="0" w:space="0" w:color="auto"/>
        <w:left w:val="none" w:sz="0" w:space="0" w:color="auto"/>
        <w:bottom w:val="none" w:sz="0" w:space="0" w:color="auto"/>
        <w:right w:val="none" w:sz="0" w:space="0" w:color="auto"/>
      </w:divBdr>
      <w:divsChild>
        <w:div w:id="29689524">
          <w:marLeft w:val="446"/>
          <w:marRight w:val="0"/>
          <w:marTop w:val="0"/>
          <w:marBottom w:val="80"/>
          <w:divBdr>
            <w:top w:val="none" w:sz="0" w:space="0" w:color="auto"/>
            <w:left w:val="none" w:sz="0" w:space="0" w:color="auto"/>
            <w:bottom w:val="none" w:sz="0" w:space="0" w:color="auto"/>
            <w:right w:val="none" w:sz="0" w:space="0" w:color="auto"/>
          </w:divBdr>
        </w:div>
        <w:div w:id="1960721846">
          <w:marLeft w:val="446"/>
          <w:marRight w:val="0"/>
          <w:marTop w:val="0"/>
          <w:marBottom w:val="80"/>
          <w:divBdr>
            <w:top w:val="none" w:sz="0" w:space="0" w:color="auto"/>
            <w:left w:val="none" w:sz="0" w:space="0" w:color="auto"/>
            <w:bottom w:val="none" w:sz="0" w:space="0" w:color="auto"/>
            <w:right w:val="none" w:sz="0" w:space="0" w:color="auto"/>
          </w:divBdr>
        </w:div>
        <w:div w:id="2137601039">
          <w:marLeft w:val="446"/>
          <w:marRight w:val="0"/>
          <w:marTop w:val="0"/>
          <w:marBottom w:val="80"/>
          <w:divBdr>
            <w:top w:val="none" w:sz="0" w:space="0" w:color="auto"/>
            <w:left w:val="none" w:sz="0" w:space="0" w:color="auto"/>
            <w:bottom w:val="none" w:sz="0" w:space="0" w:color="auto"/>
            <w:right w:val="none" w:sz="0" w:space="0" w:color="auto"/>
          </w:divBdr>
        </w:div>
        <w:div w:id="204678964">
          <w:marLeft w:val="446"/>
          <w:marRight w:val="0"/>
          <w:marTop w:val="0"/>
          <w:marBottom w:val="80"/>
          <w:divBdr>
            <w:top w:val="none" w:sz="0" w:space="0" w:color="auto"/>
            <w:left w:val="none" w:sz="0" w:space="0" w:color="auto"/>
            <w:bottom w:val="none" w:sz="0" w:space="0" w:color="auto"/>
            <w:right w:val="none" w:sz="0" w:space="0" w:color="auto"/>
          </w:divBdr>
        </w:div>
      </w:divsChild>
    </w:div>
    <w:div w:id="181671545">
      <w:bodyDiv w:val="1"/>
      <w:marLeft w:val="0"/>
      <w:marRight w:val="0"/>
      <w:marTop w:val="0"/>
      <w:marBottom w:val="0"/>
      <w:divBdr>
        <w:top w:val="none" w:sz="0" w:space="0" w:color="auto"/>
        <w:left w:val="none" w:sz="0" w:space="0" w:color="auto"/>
        <w:bottom w:val="none" w:sz="0" w:space="0" w:color="auto"/>
        <w:right w:val="none" w:sz="0" w:space="0" w:color="auto"/>
      </w:divBdr>
    </w:div>
    <w:div w:id="441654065">
      <w:bodyDiv w:val="1"/>
      <w:marLeft w:val="0"/>
      <w:marRight w:val="0"/>
      <w:marTop w:val="0"/>
      <w:marBottom w:val="0"/>
      <w:divBdr>
        <w:top w:val="none" w:sz="0" w:space="0" w:color="auto"/>
        <w:left w:val="none" w:sz="0" w:space="0" w:color="auto"/>
        <w:bottom w:val="none" w:sz="0" w:space="0" w:color="auto"/>
        <w:right w:val="none" w:sz="0" w:space="0" w:color="auto"/>
      </w:divBdr>
    </w:div>
    <w:div w:id="642277998">
      <w:bodyDiv w:val="1"/>
      <w:marLeft w:val="0"/>
      <w:marRight w:val="0"/>
      <w:marTop w:val="0"/>
      <w:marBottom w:val="0"/>
      <w:divBdr>
        <w:top w:val="none" w:sz="0" w:space="0" w:color="auto"/>
        <w:left w:val="none" w:sz="0" w:space="0" w:color="auto"/>
        <w:bottom w:val="none" w:sz="0" w:space="0" w:color="auto"/>
        <w:right w:val="none" w:sz="0" w:space="0" w:color="auto"/>
      </w:divBdr>
    </w:div>
    <w:div w:id="755636832">
      <w:bodyDiv w:val="1"/>
      <w:marLeft w:val="0"/>
      <w:marRight w:val="0"/>
      <w:marTop w:val="0"/>
      <w:marBottom w:val="0"/>
      <w:divBdr>
        <w:top w:val="none" w:sz="0" w:space="0" w:color="auto"/>
        <w:left w:val="none" w:sz="0" w:space="0" w:color="auto"/>
        <w:bottom w:val="none" w:sz="0" w:space="0" w:color="auto"/>
        <w:right w:val="none" w:sz="0" w:space="0" w:color="auto"/>
      </w:divBdr>
    </w:div>
    <w:div w:id="1282767262">
      <w:bodyDiv w:val="1"/>
      <w:marLeft w:val="0"/>
      <w:marRight w:val="0"/>
      <w:marTop w:val="0"/>
      <w:marBottom w:val="0"/>
      <w:divBdr>
        <w:top w:val="none" w:sz="0" w:space="0" w:color="auto"/>
        <w:left w:val="none" w:sz="0" w:space="0" w:color="auto"/>
        <w:bottom w:val="none" w:sz="0" w:space="0" w:color="auto"/>
        <w:right w:val="none" w:sz="0" w:space="0" w:color="auto"/>
      </w:divBdr>
      <w:divsChild>
        <w:div w:id="455879003">
          <w:marLeft w:val="274"/>
          <w:marRight w:val="0"/>
          <w:marTop w:val="0"/>
          <w:marBottom w:val="60"/>
          <w:divBdr>
            <w:top w:val="none" w:sz="0" w:space="0" w:color="auto"/>
            <w:left w:val="none" w:sz="0" w:space="0" w:color="auto"/>
            <w:bottom w:val="none" w:sz="0" w:space="0" w:color="auto"/>
            <w:right w:val="none" w:sz="0" w:space="0" w:color="auto"/>
          </w:divBdr>
        </w:div>
        <w:div w:id="1595745938">
          <w:marLeft w:val="274"/>
          <w:marRight w:val="0"/>
          <w:marTop w:val="0"/>
          <w:marBottom w:val="60"/>
          <w:divBdr>
            <w:top w:val="none" w:sz="0" w:space="0" w:color="auto"/>
            <w:left w:val="none" w:sz="0" w:space="0" w:color="auto"/>
            <w:bottom w:val="none" w:sz="0" w:space="0" w:color="auto"/>
            <w:right w:val="none" w:sz="0" w:space="0" w:color="auto"/>
          </w:divBdr>
        </w:div>
        <w:div w:id="699479789">
          <w:marLeft w:val="274"/>
          <w:marRight w:val="0"/>
          <w:marTop w:val="0"/>
          <w:marBottom w:val="60"/>
          <w:divBdr>
            <w:top w:val="none" w:sz="0" w:space="0" w:color="auto"/>
            <w:left w:val="none" w:sz="0" w:space="0" w:color="auto"/>
            <w:bottom w:val="none" w:sz="0" w:space="0" w:color="auto"/>
            <w:right w:val="none" w:sz="0" w:space="0" w:color="auto"/>
          </w:divBdr>
        </w:div>
        <w:div w:id="2091542991">
          <w:marLeft w:val="274"/>
          <w:marRight w:val="0"/>
          <w:marTop w:val="0"/>
          <w:marBottom w:val="60"/>
          <w:divBdr>
            <w:top w:val="none" w:sz="0" w:space="0" w:color="auto"/>
            <w:left w:val="none" w:sz="0" w:space="0" w:color="auto"/>
            <w:bottom w:val="none" w:sz="0" w:space="0" w:color="auto"/>
            <w:right w:val="none" w:sz="0" w:space="0" w:color="auto"/>
          </w:divBdr>
        </w:div>
      </w:divsChild>
    </w:div>
    <w:div w:id="1465539641">
      <w:bodyDiv w:val="1"/>
      <w:marLeft w:val="0"/>
      <w:marRight w:val="0"/>
      <w:marTop w:val="0"/>
      <w:marBottom w:val="0"/>
      <w:divBdr>
        <w:top w:val="none" w:sz="0" w:space="0" w:color="auto"/>
        <w:left w:val="none" w:sz="0" w:space="0" w:color="auto"/>
        <w:bottom w:val="none" w:sz="0" w:space="0" w:color="auto"/>
        <w:right w:val="none" w:sz="0" w:space="0" w:color="auto"/>
      </w:divBdr>
    </w:div>
    <w:div w:id="17570216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510</Words>
  <Characters>536</Characters>
  <Application>Microsoft Macintosh Word</Application>
  <DocSecurity>0</DocSecurity>
  <Lines>33</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埼玉医大国際医療センター核医学科</dc:creator>
  <cp:keywords/>
  <dc:description/>
  <cp:lastModifiedBy>Yamane Tomohiko</cp:lastModifiedBy>
  <cp:revision>15</cp:revision>
  <cp:lastPrinted>2020-04-18T06:55:00Z</cp:lastPrinted>
  <dcterms:created xsi:type="dcterms:W3CDTF">2020-04-13T02:04:00Z</dcterms:created>
  <dcterms:modified xsi:type="dcterms:W3CDTF">2020-04-19T05:20:00Z</dcterms:modified>
  <cp:category/>
</cp:coreProperties>
</file>